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常州</w:t>
      </w:r>
      <w:r>
        <w:rPr>
          <w:rFonts w:hint="eastAsia" w:asciiTheme="minorEastAsia" w:hAnsiTheme="minorEastAsia" w:eastAsiaTheme="minorEastAsia" w:cstheme="minorEastAsia"/>
          <w:b/>
          <w:bCs/>
          <w:color w:val="auto"/>
          <w:sz w:val="28"/>
          <w:szCs w:val="28"/>
          <w:lang w:eastAsia="zh-CN"/>
        </w:rPr>
        <w:t>工业</w:t>
      </w:r>
      <w:r>
        <w:rPr>
          <w:rFonts w:hint="eastAsia" w:asciiTheme="minorEastAsia" w:hAnsiTheme="minorEastAsia" w:eastAsiaTheme="minorEastAsia" w:cstheme="minorEastAsia"/>
          <w:b/>
          <w:bCs/>
          <w:color w:val="auto"/>
          <w:sz w:val="28"/>
          <w:szCs w:val="28"/>
        </w:rPr>
        <w:t>职业技术学院</w:t>
      </w:r>
      <w:r>
        <w:rPr>
          <w:rFonts w:hint="eastAsia" w:asciiTheme="minorEastAsia" w:hAnsiTheme="minorEastAsia" w:eastAsiaTheme="minorEastAsia" w:cstheme="minorEastAsia"/>
          <w:b/>
          <w:bCs/>
          <w:color w:val="auto"/>
          <w:sz w:val="28"/>
          <w:szCs w:val="28"/>
          <w:lang w:val="en-US" w:eastAsia="zh-CN"/>
        </w:rPr>
        <w:t>学报</w:t>
      </w:r>
      <w:r>
        <w:rPr>
          <w:rFonts w:hint="eastAsia" w:asciiTheme="minorEastAsia" w:hAnsiTheme="minorEastAsia" w:eastAsiaTheme="minorEastAsia" w:cstheme="minorEastAsia"/>
          <w:b/>
          <w:bCs/>
          <w:color w:val="auto"/>
          <w:sz w:val="28"/>
          <w:szCs w:val="28"/>
          <w:lang w:eastAsia="zh-CN"/>
        </w:rPr>
        <w:t>印制</w:t>
      </w:r>
      <w:r>
        <w:rPr>
          <w:rFonts w:hint="eastAsia" w:asciiTheme="minorEastAsia" w:hAnsiTheme="minorEastAsia" w:eastAsiaTheme="minorEastAsia" w:cstheme="minorEastAsia"/>
          <w:b/>
          <w:bCs/>
          <w:color w:val="auto"/>
          <w:sz w:val="28"/>
          <w:szCs w:val="28"/>
          <w:lang w:val="en-US" w:eastAsia="zh-CN"/>
        </w:rPr>
        <w:t>采购项目</w:t>
      </w:r>
      <w:r>
        <w:rPr>
          <w:rFonts w:hint="eastAsia" w:asciiTheme="minorEastAsia" w:hAnsiTheme="minorEastAsia" w:eastAsiaTheme="minorEastAsia" w:cstheme="minorEastAsia"/>
          <w:b/>
          <w:bCs/>
          <w:color w:val="auto"/>
          <w:sz w:val="28"/>
          <w:szCs w:val="28"/>
          <w:lang w:eastAsia="zh-CN"/>
        </w:rPr>
        <w:t>询价文件</w:t>
      </w:r>
    </w:p>
    <w:p>
      <w:pPr>
        <w:pStyle w:val="2"/>
        <w:jc w:val="right"/>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项目编号：CZGYX20220511号</w:t>
      </w:r>
    </w:p>
    <w:p>
      <w:pPr>
        <w:jc w:val="center"/>
        <w:rPr>
          <w:rFonts w:hint="eastAsia" w:asciiTheme="minorEastAsia" w:hAnsiTheme="minorEastAsia" w:eastAsiaTheme="minorEastAsia" w:cstheme="minorEastAsia"/>
          <w:color w:val="auto"/>
          <w:sz w:val="21"/>
          <w:szCs w:val="21"/>
        </w:rPr>
      </w:pP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一、项目名称：学报印制采购项目</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二、招标单位：常州工业职业技术学院 </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三、投标单位资质要求：</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1.具有独立法人资格，相应的生产经营范围，有固定的经营场所和售后服务人员；</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2.投标人具有完善的售后服务制度和良好的售后服务记录；产品具有良好的信誉和相应的销售业绩；</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3.应有良好的商业信誉和健全的财务会计制度；</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4.应具备常州市承印公开出版物资质（具体企业名单见附件），有履行合同所必须的设备及专业技术能力；</w:t>
      </w:r>
    </w:p>
    <w:p>
      <w:pPr>
        <w:pStyle w:val="6"/>
        <w:widowControl/>
        <w:spacing w:before="0" w:beforeAutospacing="0" w:after="0" w:afterAutospacing="0" w:line="450" w:lineRule="atLeast"/>
        <w:ind w:left="957" w:leftChars="368"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5.未被“信用中国”网站（</w:t>
      </w:r>
      <w:r>
        <w:rPr>
          <w:rFonts w:hint="eastAsia" w:ascii="宋体" w:hAnsi="宋体" w:eastAsia="宋体" w:cs="宋体"/>
          <w:kern w:val="0"/>
          <w:sz w:val="24"/>
          <w:szCs w:val="24"/>
          <w:lang w:val="en-US" w:eastAsia="zh-CN" w:bidi="ar"/>
        </w:rPr>
        <w:drawing>
          <wp:inline distT="0" distB="0" distL="114300" distR="114300">
            <wp:extent cx="190500" cy="142875"/>
            <wp:effectExtent l="0" t="0" r="0" b="9525"/>
            <wp:docPr id="1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kern w:val="0"/>
          <w:sz w:val="24"/>
          <w:szCs w:val="24"/>
          <w:lang w:val="en-US" w:eastAsia="zh-CN" w:bidi="ar"/>
        </w:rPr>
        <w:t>www.creditchina.gov.cn）列入失信被执行人、重大税收违法案件当事人名单、政府采购严重失信行为记录名单；</w:t>
      </w:r>
    </w:p>
    <w:p>
      <w:pPr>
        <w:pStyle w:val="6"/>
        <w:widowControl/>
        <w:spacing w:before="0" w:beforeAutospacing="0" w:after="0" w:afterAutospacing="0" w:line="450" w:lineRule="atLeast"/>
        <w:ind w:left="957" w:leftChars="368"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6.投标人具有近3年以来类似采购项目的成功案例，提供项目合同；</w:t>
      </w:r>
    </w:p>
    <w:p>
      <w:pPr>
        <w:pStyle w:val="6"/>
        <w:widowControl/>
        <w:spacing w:before="0" w:beforeAutospacing="0" w:after="0" w:afterAutospacing="0" w:line="450" w:lineRule="atLeast"/>
        <w:ind w:firstLine="960" w:firstLineChars="4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7.本项目不接受联合投标，不得转包分包。</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sz w:val="24"/>
          <w:szCs w:val="24"/>
        </w:rPr>
      </w:pPr>
      <w:r>
        <w:rPr>
          <w:rFonts w:hint="eastAsia" w:ascii="宋体" w:hAnsi="宋体" w:eastAsia="宋体" w:cs="宋体"/>
          <w:b/>
          <w:bCs/>
          <w:sz w:val="24"/>
          <w:szCs w:val="24"/>
        </w:rPr>
        <w:t>四、</w:t>
      </w:r>
      <w:r>
        <w:rPr>
          <w:rFonts w:ascii="宋体" w:hAnsi="宋体" w:eastAsia="宋体" w:cs="宋体"/>
          <w:b/>
          <w:bCs/>
          <w:sz w:val="24"/>
          <w:szCs w:val="24"/>
        </w:rPr>
        <w:t>招标项目及其规格、数量和要求</w:t>
      </w:r>
    </w:p>
    <w:tbl>
      <w:tblPr>
        <w:tblStyle w:val="7"/>
        <w:tblpPr w:leftFromText="180" w:rightFromText="180" w:vertAnchor="text" w:horzAnchor="page" w:tblpXSpec="center" w:tblpY="298"/>
        <w:tblOverlap w:val="never"/>
        <w:tblW w:w="12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02"/>
        <w:gridCol w:w="727"/>
        <w:gridCol w:w="912"/>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69" w:type="dxa"/>
            <w:noWrap w:val="0"/>
            <w:vAlign w:val="center"/>
          </w:tcPr>
          <w:p>
            <w:pPr>
              <w:pStyle w:val="11"/>
              <w:rPr>
                <w:rFonts w:hint="eastAsia" w:asciiTheme="minorEastAsia" w:hAnsiTheme="minorEastAsia" w:eastAsiaTheme="minorEastAsia" w:cstheme="minorEastAsia"/>
                <w:b/>
                <w:color w:val="auto"/>
                <w:sz w:val="21"/>
                <w:szCs w:val="21"/>
                <w:lang w:val="en-US" w:eastAsia="zh-CN"/>
              </w:rPr>
            </w:pPr>
          </w:p>
          <w:p>
            <w:pPr>
              <w:pStyle w:val="11"/>
              <w:rPr>
                <w:rFonts w:hint="eastAsia"/>
                <w:color w:val="auto"/>
                <w:lang w:val="en-US" w:eastAsia="zh-CN"/>
              </w:rPr>
            </w:pPr>
            <w:r>
              <w:rPr>
                <w:rFonts w:hint="eastAsia" w:asciiTheme="minorEastAsia" w:hAnsiTheme="minorEastAsia" w:eastAsiaTheme="minorEastAsia" w:cstheme="minorEastAsia"/>
                <w:b/>
                <w:color w:val="auto"/>
                <w:sz w:val="21"/>
                <w:szCs w:val="21"/>
                <w:lang w:val="en-US" w:eastAsia="zh-CN"/>
              </w:rPr>
              <w:t>序号</w:t>
            </w:r>
          </w:p>
          <w:p>
            <w:pPr>
              <w:pStyle w:val="11"/>
              <w:rPr>
                <w:rFonts w:hint="eastAsia"/>
                <w:color w:val="auto"/>
                <w:lang w:val="en-US" w:eastAsia="zh-CN"/>
              </w:rPr>
            </w:pPr>
          </w:p>
        </w:tc>
        <w:tc>
          <w:tcPr>
            <w:tcW w:w="1102" w:type="dxa"/>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名称</w:t>
            </w:r>
          </w:p>
        </w:tc>
        <w:tc>
          <w:tcPr>
            <w:tcW w:w="727"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数量</w:t>
            </w:r>
          </w:p>
        </w:tc>
        <w:tc>
          <w:tcPr>
            <w:tcW w:w="912"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单位</w:t>
            </w:r>
          </w:p>
        </w:tc>
        <w:tc>
          <w:tcPr>
            <w:tcW w:w="8868"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869"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w:t>
            </w:r>
          </w:p>
        </w:tc>
        <w:tc>
          <w:tcPr>
            <w:tcW w:w="1102" w:type="dxa"/>
            <w:noWrap w:val="0"/>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学报印制</w:t>
            </w:r>
          </w:p>
        </w:tc>
        <w:tc>
          <w:tcPr>
            <w:tcW w:w="727" w:type="dxa"/>
            <w:noWrap w:val="0"/>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2800</w:t>
            </w:r>
          </w:p>
        </w:tc>
        <w:tc>
          <w:tcPr>
            <w:tcW w:w="912" w:type="dxa"/>
            <w:noWrap w:val="0"/>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册</w:t>
            </w:r>
          </w:p>
        </w:tc>
        <w:tc>
          <w:tcPr>
            <w:tcW w:w="8868" w:type="dxa"/>
            <w:noWrap w:val="0"/>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成品21*28.5CM,封面封底157g铜版纸,双面彩色印刷；内页90P左右，70克双胶纸黑白印，胶装。刊物文字内容及部分图片由学校提供。《现代职业教育研究》全年4期，每期印数700册。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2478" w:type="dxa"/>
            <w:gridSpan w:val="5"/>
            <w:noWrap w:val="0"/>
            <w:vAlign w:val="center"/>
          </w:tcPr>
          <w:p>
            <w:pPr>
              <w:tabs>
                <w:tab w:val="left" w:pos="3134"/>
              </w:tabs>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注：以上数量为每年的预估数量，实际数量以使用部门提供的清单为准。</w:t>
            </w:r>
          </w:p>
        </w:tc>
      </w:tr>
    </w:tbl>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价格及送货方式</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项目的总价最高限价为</w:t>
      </w:r>
      <w:r>
        <w:rPr>
          <w:rFonts w:hint="eastAsia" w:ascii="宋体" w:hAnsi="宋体" w:eastAsia="宋体" w:cs="宋体"/>
          <w:b/>
          <w:bCs/>
          <w:color w:val="auto"/>
          <w:sz w:val="24"/>
          <w:szCs w:val="24"/>
          <w:u w:val="single"/>
          <w:lang w:val="en-US" w:eastAsia="zh-CN"/>
        </w:rPr>
        <w:t xml:space="preserve">  2.8万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w:t>
      </w:r>
      <w:r>
        <w:rPr>
          <w:rFonts w:hint="eastAsia" w:ascii="宋体" w:hAnsi="宋体" w:eastAsia="宋体" w:cs="宋体"/>
          <w:color w:val="auto"/>
          <w:sz w:val="24"/>
          <w:szCs w:val="24"/>
          <w:lang w:eastAsia="zh-CN"/>
        </w:rPr>
        <w:t>，供应商报价不得高于总价最高限价</w:t>
      </w:r>
      <w:r>
        <w:rPr>
          <w:rFonts w:hint="eastAsia" w:ascii="宋体" w:hAnsi="宋体" w:eastAsia="宋体" w:cs="宋体"/>
          <w:b/>
          <w:bCs/>
          <w:color w:val="auto"/>
          <w:sz w:val="24"/>
          <w:szCs w:val="24"/>
          <w:lang w:eastAsia="zh-CN"/>
        </w:rPr>
        <w:t>否则报价无效</w:t>
      </w:r>
      <w:r>
        <w:rPr>
          <w:rFonts w:hint="eastAsia" w:ascii="宋体" w:hAnsi="宋体" w:eastAsia="宋体" w:cs="宋体"/>
          <w:color w:val="auto"/>
          <w:sz w:val="24"/>
          <w:szCs w:val="24"/>
          <w:lang w:eastAsia="zh-CN"/>
        </w:rPr>
        <w:t>。产品需求</w:t>
      </w:r>
      <w:r>
        <w:rPr>
          <w:rFonts w:hint="eastAsia" w:ascii="宋体" w:hAnsi="宋体" w:eastAsia="宋体" w:cs="宋体"/>
          <w:color w:val="auto"/>
          <w:sz w:val="24"/>
          <w:szCs w:val="24"/>
        </w:rPr>
        <w:t>实际总数量</w:t>
      </w:r>
      <w:r>
        <w:rPr>
          <w:rFonts w:hint="eastAsia" w:ascii="宋体" w:hAnsi="宋体" w:eastAsia="宋体" w:cs="宋体"/>
          <w:b/>
          <w:bCs/>
          <w:color w:val="auto"/>
          <w:sz w:val="24"/>
          <w:szCs w:val="24"/>
        </w:rPr>
        <w:t>按实结算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按需求分多次送货</w:t>
      </w:r>
      <w:r>
        <w:rPr>
          <w:rFonts w:hint="eastAsia" w:ascii="宋体" w:hAnsi="宋体" w:eastAsia="宋体" w:cs="宋体"/>
          <w:color w:val="auto"/>
          <w:sz w:val="24"/>
          <w:szCs w:val="24"/>
          <w:lang w:eastAsia="zh-CN"/>
        </w:rPr>
        <w:t>。</w:t>
      </w:r>
    </w:p>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其他要求：</w:t>
      </w:r>
    </w:p>
    <w:p>
      <w:pPr>
        <w:keepNext w:val="0"/>
        <w:keepLines w:val="0"/>
        <w:pageBreakBefore w:val="0"/>
        <w:widowControl w:val="0"/>
        <w:kinsoku/>
        <w:wordWrap/>
        <w:overflowPunct/>
        <w:topLinePunct w:val="0"/>
        <w:bidi w:val="0"/>
        <w:snapToGrid/>
        <w:ind w:left="478" w:leftChars="184"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货物需由经销商送至我单位要求的指定地点，必须在学校指定的交货时间内将全部成品送货上门，不得延误，不得外流。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具有提供售后服务和备品备件的能力，有保密义务，妥善保管备品备件，如发生流失，负相应法律责任。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销售承诺：如果出现以次充好、以假充真、不及时供货、售后服务不到位的行为，须双倍赔偿学校损失，凡是在使用中发现封皮、破损、污损、错误等或内芯信息出错等情况，厂方要负责无偿且及时调换。</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付款方式：货到且验收合格支付总货款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每学期结算一次</w:t>
      </w:r>
      <w:r>
        <w:rPr>
          <w:rFonts w:hint="eastAsia" w:ascii="宋体" w:hAnsi="宋体" w:eastAsia="宋体" w:cs="宋体"/>
          <w:color w:val="auto"/>
          <w:sz w:val="24"/>
          <w:szCs w:val="24"/>
        </w:rPr>
        <w:t>。</w:t>
      </w:r>
    </w:p>
    <w:p>
      <w:pPr>
        <w:pStyle w:val="11"/>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5.供货服务期限：三年,合同一年一签。</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pPr>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u w:val="single"/>
        </w:rPr>
        <w:t>报价供应商</w:t>
      </w:r>
      <w:r>
        <w:rPr>
          <w:rFonts w:hint="eastAsia" w:ascii="宋体" w:hAnsi="宋体" w:eastAsia="宋体" w:cs="宋体"/>
          <w:b/>
          <w:bCs/>
          <w:color w:val="auto"/>
          <w:sz w:val="24"/>
          <w:szCs w:val="24"/>
          <w:u w:val="single"/>
          <w:lang w:eastAsia="zh-CN"/>
        </w:rPr>
        <w:t>按照询价文件要求</w:t>
      </w:r>
      <w:r>
        <w:rPr>
          <w:rFonts w:hint="eastAsia" w:ascii="宋体" w:hAnsi="宋体" w:eastAsia="宋体" w:cs="宋体"/>
          <w:b/>
          <w:bCs/>
          <w:color w:val="auto"/>
          <w:sz w:val="24"/>
          <w:szCs w:val="24"/>
          <w:u w:val="single"/>
          <w:lang w:val="en-US" w:eastAsia="zh-CN"/>
        </w:rPr>
        <w:t>提供</w:t>
      </w:r>
      <w:r>
        <w:rPr>
          <w:rFonts w:hint="eastAsia" w:ascii="宋体" w:hAnsi="宋体" w:eastAsia="宋体" w:cs="宋体"/>
          <w:b/>
          <w:bCs/>
          <w:color w:val="auto"/>
          <w:sz w:val="24"/>
          <w:szCs w:val="24"/>
          <w:u w:val="single"/>
        </w:rPr>
        <w:t>所需资质证明</w:t>
      </w:r>
      <w:r>
        <w:rPr>
          <w:rFonts w:hint="eastAsia" w:ascii="宋体" w:hAnsi="宋体" w:eastAsia="宋体" w:cs="宋体"/>
          <w:b/>
          <w:bCs/>
          <w:color w:val="auto"/>
          <w:sz w:val="24"/>
          <w:szCs w:val="24"/>
          <w:u w:val="single"/>
          <w:lang w:eastAsia="zh-CN"/>
        </w:rPr>
        <w:t>材料</w:t>
      </w:r>
      <w:r>
        <w:rPr>
          <w:rFonts w:hint="eastAsia" w:ascii="宋体" w:hAnsi="宋体" w:eastAsia="宋体" w:cs="宋体"/>
          <w:b/>
          <w:bCs/>
          <w:color w:val="auto"/>
          <w:sz w:val="24"/>
          <w:szCs w:val="24"/>
          <w:u w:val="single"/>
        </w:rPr>
        <w:t>，否则视为无效报价</w:t>
      </w:r>
      <w:r>
        <w:rPr>
          <w:rFonts w:hint="eastAsia" w:ascii="宋体" w:hAnsi="宋体" w:eastAsia="宋体" w:cs="宋体"/>
          <w:b/>
          <w:bCs/>
          <w:color w:val="auto"/>
          <w:sz w:val="24"/>
          <w:szCs w:val="24"/>
          <w:u w:val="single"/>
          <w:lang w:eastAsia="zh-CN"/>
        </w:rPr>
        <w:t>。成交原则：在符合采购需求、质量和服务相等且报价未超过采购预算的前提下，以提出最低报价的响应单位为成交供应商。若最低报价相同，则依次按技术指标高优先、质量保证期长优先、交货期短优先、故障响应时间短优先的顺序排列选择成交供应商。</w:t>
      </w:r>
    </w:p>
    <w:p>
      <w:pPr>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8.成交供应商按照参数要求提供样品，</w:t>
      </w:r>
      <w:r>
        <w:rPr>
          <w:rFonts w:hint="eastAsia" w:ascii="宋体" w:hAnsi="宋体" w:eastAsia="宋体" w:cs="宋体"/>
          <w:b/>
          <w:bCs/>
          <w:color w:val="auto"/>
          <w:sz w:val="24"/>
          <w:szCs w:val="24"/>
        </w:rPr>
        <w:t>样品须经使用部门书面确认后才可大批量印制产品。</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w:t>
      </w:r>
      <w:r>
        <w:rPr>
          <w:rFonts w:hint="eastAsia" w:ascii="宋体" w:hAnsi="宋体" w:eastAsia="宋体" w:cs="宋体"/>
          <w:b/>
          <w:bCs/>
          <w:color w:val="auto"/>
          <w:sz w:val="24"/>
          <w:szCs w:val="24"/>
          <w:lang w:eastAsia="zh-CN"/>
        </w:rPr>
        <w:t>需</w:t>
      </w:r>
      <w:r>
        <w:rPr>
          <w:rFonts w:hint="eastAsia" w:ascii="宋体" w:hAnsi="宋体" w:eastAsia="宋体" w:cs="宋体"/>
          <w:b/>
          <w:bCs/>
          <w:color w:val="auto"/>
          <w:sz w:val="24"/>
          <w:szCs w:val="24"/>
          <w:lang w:val="en-US" w:eastAsia="zh-CN"/>
        </w:rPr>
        <w:t>提供的</w:t>
      </w:r>
      <w:r>
        <w:rPr>
          <w:rFonts w:hint="eastAsia" w:ascii="宋体" w:hAnsi="宋体" w:eastAsia="宋体" w:cs="宋体"/>
          <w:b/>
          <w:bCs/>
          <w:color w:val="auto"/>
          <w:sz w:val="24"/>
          <w:szCs w:val="24"/>
          <w:lang w:eastAsia="zh-CN"/>
        </w:rPr>
        <w:t>资质证明材料</w:t>
      </w:r>
      <w:r>
        <w:rPr>
          <w:rFonts w:hint="eastAsia" w:ascii="宋体" w:hAnsi="宋体" w:eastAsia="宋体" w:cs="宋体"/>
          <w:b/>
          <w:bCs/>
          <w:color w:val="auto"/>
          <w:sz w:val="24"/>
          <w:szCs w:val="24"/>
        </w:rPr>
        <w:t>列表如下：</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技术参数偏离表(格式如下)</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snapToGrid/>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投标单位应对</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文件中规定的产品技术参数及服务要求给予充分的考虑。为了招标的需要，投标单位应将这些产品技术参数及服务要求的正负偏离情况按下表格式逐条提出。</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如无偏离，请在本页上写“无”。</w:t>
      </w:r>
    </w:p>
    <w:p>
      <w:pPr>
        <w:pStyle w:val="11"/>
        <w:tabs>
          <w:tab w:val="left" w:pos="2709"/>
        </w:tabs>
        <w:ind w:firstLine="2741" w:firstLineChars="1300"/>
        <w:rPr>
          <w:rFonts w:hint="default"/>
          <w:color w:val="auto"/>
          <w:lang w:val="en-US" w:eastAsia="zh-CN"/>
        </w:rPr>
      </w:pPr>
      <w:r>
        <w:rPr>
          <w:rFonts w:hint="eastAsia" w:asciiTheme="minorEastAsia" w:hAnsiTheme="minorEastAsia" w:eastAsiaTheme="minorEastAsia" w:cstheme="minorEastAsia"/>
          <w:b/>
          <w:bCs/>
          <w:color w:val="auto"/>
          <w:sz w:val="21"/>
          <w:szCs w:val="21"/>
          <w:lang w:val="en-US" w:eastAsia="zh-CN"/>
        </w:rPr>
        <w:t>项目名称：</w:t>
      </w:r>
      <w:r>
        <w:rPr>
          <w:rFonts w:hint="eastAsia" w:asciiTheme="minorEastAsia" w:hAnsiTheme="minorEastAsia" w:eastAsiaTheme="minorEastAsia" w:cstheme="minorEastAsia"/>
          <w:b/>
          <w:bCs/>
          <w:color w:val="auto"/>
          <w:sz w:val="21"/>
          <w:szCs w:val="21"/>
          <w:u w:val="single"/>
          <w:lang w:val="en-US" w:eastAsia="zh-CN"/>
        </w:rPr>
        <w:t>学报印制采购项目</w:t>
      </w:r>
    </w:p>
    <w:p>
      <w:pPr>
        <w:ind w:firstLine="2741" w:firstLineChars="1300"/>
        <w:jc w:val="both"/>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项目编号</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 xml:space="preserve">   </w:t>
      </w:r>
    </w:p>
    <w:tbl>
      <w:tblPr>
        <w:tblStyle w:val="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32"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章节号</w:t>
            </w:r>
          </w:p>
        </w:tc>
        <w:tc>
          <w:tcPr>
            <w:tcW w:w="2132"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供应商的偏离</w:t>
            </w:r>
          </w:p>
        </w:tc>
        <w:tc>
          <w:tcPr>
            <w:tcW w:w="3044"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供应商偏离的理由</w:t>
            </w:r>
          </w:p>
        </w:tc>
        <w:tc>
          <w:tcPr>
            <w:tcW w:w="1440"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bl>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供应商名称（公章）：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法定代表人或代理人（签字或盖章）：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      年  月   日</w:t>
      </w:r>
    </w:p>
    <w:p>
      <w:pPr>
        <w:pStyle w:val="11"/>
        <w:numPr>
          <w:ilvl w:val="0"/>
          <w:numId w:val="0"/>
        </w:numPr>
        <w:ind w:firstLine="840" w:firstLineChars="4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产品报价明细表(格式如下)</w:t>
      </w:r>
      <w:r>
        <w:rPr>
          <w:rFonts w:hint="eastAsia" w:asciiTheme="minorEastAsia" w:hAnsiTheme="minorEastAsia" w:eastAsiaTheme="minorEastAsia" w:cstheme="minorEastAsia"/>
          <w:color w:val="auto"/>
          <w:kern w:val="2"/>
          <w:sz w:val="21"/>
          <w:szCs w:val="21"/>
          <w:lang w:val="en-US" w:eastAsia="zh-CN"/>
        </w:rPr>
        <w:t xml:space="preserve">  </w:t>
      </w:r>
    </w:p>
    <w:tbl>
      <w:tblPr>
        <w:tblStyle w:val="7"/>
        <w:tblpPr w:leftFromText="180" w:rightFromText="180" w:vertAnchor="text" w:horzAnchor="page" w:tblpX="3181" w:tblpY="99"/>
        <w:tblOverlap w:val="never"/>
        <w:tblW w:w="12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01"/>
        <w:gridCol w:w="737"/>
        <w:gridCol w:w="1133"/>
        <w:gridCol w:w="1116"/>
        <w:gridCol w:w="4474"/>
        <w:gridCol w:w="136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466" w:type="dxa"/>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编号</w:t>
            </w:r>
          </w:p>
        </w:tc>
        <w:tc>
          <w:tcPr>
            <w:tcW w:w="1138" w:type="dxa"/>
            <w:gridSpan w:val="2"/>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名称</w:t>
            </w:r>
          </w:p>
        </w:tc>
        <w:tc>
          <w:tcPr>
            <w:tcW w:w="1133"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数量</w:t>
            </w:r>
          </w:p>
        </w:tc>
        <w:tc>
          <w:tcPr>
            <w:tcW w:w="1116"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单位</w:t>
            </w:r>
          </w:p>
        </w:tc>
        <w:tc>
          <w:tcPr>
            <w:tcW w:w="4474"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参数要求</w:t>
            </w:r>
          </w:p>
        </w:tc>
        <w:tc>
          <w:tcPr>
            <w:tcW w:w="1360" w:type="dxa"/>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单价（元）</w:t>
            </w:r>
          </w:p>
        </w:tc>
        <w:tc>
          <w:tcPr>
            <w:tcW w:w="1320"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1466"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38" w:type="dxa"/>
            <w:gridSpan w:val="2"/>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33"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16" w:type="dxa"/>
            <w:noWrap w:val="0"/>
            <w:vAlign w:val="center"/>
          </w:tcPr>
          <w:p>
            <w:pPr>
              <w:jc w:val="center"/>
              <w:rPr>
                <w:rFonts w:hint="eastAsia" w:asciiTheme="minorEastAsia" w:hAnsiTheme="minorEastAsia" w:eastAsiaTheme="minorEastAsia" w:cstheme="minorEastAsia"/>
                <w:color w:val="auto"/>
                <w:sz w:val="21"/>
                <w:szCs w:val="21"/>
                <w:lang w:eastAsia="zh-CN"/>
              </w:rPr>
            </w:pPr>
          </w:p>
        </w:tc>
        <w:tc>
          <w:tcPr>
            <w:tcW w:w="4474"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136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132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87" w:type="dxa"/>
            <w:gridSpan w:val="7"/>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投标总价（元）</w:t>
            </w:r>
          </w:p>
        </w:tc>
        <w:tc>
          <w:tcPr>
            <w:tcW w:w="132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产品质保期</w:t>
            </w:r>
          </w:p>
        </w:tc>
        <w:tc>
          <w:tcPr>
            <w:tcW w:w="10140" w:type="dxa"/>
            <w:gridSpan w:val="6"/>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产品质保期为</w:t>
            </w:r>
            <w:r>
              <w:rPr>
                <w:rStyle w:val="18"/>
                <w:color w:val="auto"/>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交货期限</w:t>
            </w:r>
          </w:p>
        </w:tc>
        <w:tc>
          <w:tcPr>
            <w:tcW w:w="10140" w:type="dxa"/>
            <w:gridSpan w:val="6"/>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收到送货通知后</w:t>
            </w:r>
            <w:r>
              <w:rPr>
                <w:rStyle w:val="18"/>
                <w:color w:val="auto"/>
                <w:lang w:val="en-US" w:eastAsia="zh-CN" w:bidi="ar"/>
              </w:rPr>
              <w:t xml:space="preserve">      </w:t>
            </w:r>
            <w:r>
              <w:rPr>
                <w:rStyle w:val="19"/>
                <w:color w:val="auto"/>
                <w:lang w:val="en-US" w:eastAsia="zh-CN" w:bidi="ar"/>
              </w:rPr>
              <w:t>日内送货到位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服务支持响应时间</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故障响应时间</w:t>
            </w:r>
          </w:p>
        </w:tc>
        <w:tc>
          <w:tcPr>
            <w:tcW w:w="10140" w:type="dxa"/>
            <w:gridSpan w:val="6"/>
            <w:noWrap w:val="0"/>
            <w:vAlign w:val="center"/>
          </w:tcPr>
          <w:p>
            <w:pPr>
              <w:jc w:val="both"/>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小时</w:t>
            </w:r>
          </w:p>
        </w:tc>
      </w:tr>
    </w:tbl>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tabs>
          <w:tab w:val="left" w:pos="10729"/>
        </w:tabs>
        <w:spacing w:line="3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ab/>
      </w: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供应商名称（公章）：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法定代表人或代理人（签字或盖章）：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      年  月   日</w:t>
      </w:r>
    </w:p>
    <w:p>
      <w:pPr>
        <w:pStyle w:val="11"/>
        <w:rPr>
          <w:rFonts w:hint="eastAsia" w:asciiTheme="minorEastAsia" w:hAnsiTheme="minorEastAsia" w:eastAsiaTheme="minorEastAsia" w:cstheme="minorEastAsia"/>
          <w:color w:val="auto"/>
          <w:sz w:val="21"/>
          <w:szCs w:val="21"/>
        </w:rPr>
      </w:pP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有效的营业执照、组织机构代码证、税务登记证（或三证合一的有效证件）复印件加盖公章；</w:t>
      </w: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投标人须提供</w:t>
      </w:r>
      <w:r>
        <w:rPr>
          <w:rFonts w:hint="eastAsia" w:ascii="宋体" w:hAnsi="宋体" w:eastAsia="宋体" w:cs="宋体"/>
          <w:kern w:val="0"/>
          <w:sz w:val="24"/>
          <w:szCs w:val="24"/>
          <w:lang w:val="en-US" w:eastAsia="zh-CN" w:bidi="ar"/>
        </w:rPr>
        <w:t>江苏省“出版物印刷许可证”</w:t>
      </w:r>
      <w:r>
        <w:rPr>
          <w:rFonts w:hint="eastAsia" w:ascii="宋体" w:hAnsi="宋体" w:eastAsia="宋体" w:cs="宋体"/>
          <w:color w:val="auto"/>
          <w:sz w:val="24"/>
          <w:szCs w:val="24"/>
        </w:rPr>
        <w:t>复印件加盖公章。</w:t>
      </w: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企业法人授权委托书；</w:t>
      </w:r>
    </w:p>
    <w:p>
      <w:pPr>
        <w:adjustRightInd w:val="0"/>
        <w:spacing w:line="360" w:lineRule="exact"/>
        <w:jc w:val="center"/>
        <w:textAlignment w:val="baseline"/>
        <w:rPr>
          <w:rFonts w:hint="eastAsia" w:asciiTheme="minorEastAsia" w:hAnsiTheme="minorEastAsia" w:eastAsiaTheme="minorEastAsia" w:cstheme="minorEastAsia"/>
          <w:b/>
          <w:color w:val="auto"/>
          <w:sz w:val="21"/>
          <w:szCs w:val="21"/>
        </w:rPr>
      </w:pPr>
    </w:p>
    <w:p>
      <w:pPr>
        <w:pStyle w:val="2"/>
        <w:rPr>
          <w:rFonts w:hint="eastAsia"/>
        </w:rPr>
      </w:pPr>
    </w:p>
    <w:p>
      <w:pPr>
        <w:adjustRightInd w:val="0"/>
        <w:spacing w:line="360" w:lineRule="exact"/>
        <w:jc w:val="center"/>
        <w:textAlignment w:val="baseline"/>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授权委托书</w:t>
      </w:r>
    </w:p>
    <w:p>
      <w:pPr>
        <w:ind w:left="1260"/>
        <w:rPr>
          <w:rFonts w:hint="eastAsia" w:asciiTheme="minorEastAsia" w:hAnsiTheme="minorEastAsia" w:eastAsiaTheme="minorEastAsia" w:cstheme="minorEastAsia"/>
          <w:color w:val="auto"/>
          <w:sz w:val="21"/>
          <w:szCs w:val="21"/>
        </w:rPr>
      </w:pPr>
    </w:p>
    <w:p>
      <w:pPr>
        <w:adjustRightInd w:val="0"/>
        <w:snapToGrid w:val="0"/>
        <w:spacing w:line="420" w:lineRule="exact"/>
        <w:ind w:firstLine="451" w:firstLineChars="2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本授权委托书声明：</w:t>
      </w:r>
    </w:p>
    <w:p>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(姓名)系</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（投标单位名称）的法定代表人，现授权委托</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（被授权人的姓名、职务）为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项目（申购单号：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中我单位的合法代理人，全权负责参加本次</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、签订合约以及与之相关的各项工作。本单位对被授权人的签名负全部责任。</w:t>
      </w:r>
    </w:p>
    <w:p>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本授权书于</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日签字生效，特此声明。</w:t>
      </w:r>
    </w:p>
    <w:p>
      <w:pPr>
        <w:adjustRightInd w:val="0"/>
        <w:snapToGrid w:val="0"/>
        <w:spacing w:line="420" w:lineRule="exact"/>
        <w:rPr>
          <w:rFonts w:hint="eastAsia" w:asciiTheme="minorEastAsia" w:hAnsiTheme="minorEastAsia" w:eastAsiaTheme="minorEastAsia" w:cstheme="minorEastAsia"/>
          <w:color w:val="auto"/>
          <w:sz w:val="21"/>
          <w:szCs w:val="21"/>
        </w:rPr>
      </w:pPr>
    </w:p>
    <w:p>
      <w:pPr>
        <w:pStyle w:val="11"/>
        <w:rPr>
          <w:rFonts w:hint="eastAsia" w:eastAsia="宋体"/>
          <w:lang w:val="en-US" w:eastAsia="zh-CN"/>
        </w:rPr>
      </w:pP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被授权代表情况：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姓名：   性别：   电话：   职务：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单位名称（盖章）：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日期:</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 xml:space="preserve">年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月</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法定代表人（签字或盖章）：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代理人（签字或盖章）：</w:t>
      </w:r>
      <w:r>
        <w:rPr>
          <w:rFonts w:hint="eastAsia" w:asciiTheme="minorEastAsia" w:hAnsiTheme="minorEastAsia" w:eastAsiaTheme="minorEastAsia" w:cstheme="minorEastAsia"/>
          <w:bCs/>
          <w:color w:val="auto"/>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法定代表人身份证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（双面复印件）粘贴处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代理人身份证：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（双面复印件）粘贴处</w:t>
      </w:r>
    </w:p>
    <w:p>
      <w:pPr>
        <w:numPr>
          <w:ilvl w:val="0"/>
          <w:numId w:val="0"/>
        </w:num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承诺书</w:t>
      </w:r>
    </w:p>
    <w:p>
      <w:pPr>
        <w:overflowPunct w:val="0"/>
        <w:autoSpaceDE w:val="0"/>
        <w:autoSpaceDN w:val="0"/>
        <w:adjustRightInd w:val="0"/>
        <w:spacing w:line="500" w:lineRule="exact"/>
        <w:ind w:firstLine="42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承 诺 函</w:t>
      </w:r>
    </w:p>
    <w:p>
      <w:pPr>
        <w:overflowPunct w:val="0"/>
        <w:autoSpaceDE w:val="0"/>
        <w:autoSpaceDN w:val="0"/>
        <w:adjustRightInd w:val="0"/>
        <w:spacing w:line="4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rPr>
        <w:t xml:space="preserve"> 常州工业职业技术学院 </w:t>
      </w:r>
      <w:r>
        <w:rPr>
          <w:rFonts w:hint="eastAsia" w:asciiTheme="minorEastAsia" w:hAnsiTheme="minorEastAsia" w:eastAsiaTheme="minorEastAsia" w:cstheme="minorEastAsia"/>
          <w:color w:val="auto"/>
          <w:sz w:val="21"/>
          <w:szCs w:val="21"/>
        </w:rPr>
        <w:t>：</w:t>
      </w:r>
    </w:p>
    <w:p>
      <w:pPr>
        <w:overflowPunct w:val="0"/>
        <w:autoSpaceDE w:val="0"/>
        <w:autoSpaceDN w:val="0"/>
        <w:adjustRightInd w:val="0"/>
        <w:spacing w:line="420" w:lineRule="exact"/>
        <w:ind w:firstLine="660"/>
        <w:rPr>
          <w:rFonts w:hint="eastAsia" w:asciiTheme="minorEastAsia" w:hAnsiTheme="minorEastAsia" w:eastAsiaTheme="minorEastAsia" w:cstheme="minorEastAsia"/>
          <w:color w:val="auto"/>
          <w:sz w:val="21"/>
          <w:szCs w:val="21"/>
        </w:rPr>
      </w:pPr>
    </w:p>
    <w:p>
      <w:pPr>
        <w:overflowPunct w:val="0"/>
        <w:autoSpaceDE w:val="0"/>
        <w:autoSpaceDN w:val="0"/>
        <w:adjustRightInd w:val="0"/>
        <w:spacing w:line="420" w:lineRule="exact"/>
        <w:ind w:firstLine="66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本公司愿意参加贵单位组织实施的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lang w:val="en-US" w:eastAsia="zh-CN"/>
        </w:rPr>
        <w:t>采购编号</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号的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活动。本公司承诺：</w:t>
      </w:r>
    </w:p>
    <w:p>
      <w:pPr>
        <w:overflowPunct w:val="0"/>
        <w:autoSpaceDE w:val="0"/>
        <w:autoSpaceDN w:val="0"/>
        <w:adjustRightInd w:val="0"/>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本公司依法缴纳税收和社会保障资金；</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本公司参加</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活动前三年内，在经营活动中无重大违法记录或无不良行为记录，无其他法律、行政法规规定的禁止参与招投标活动的行为；</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本公司提交的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文件中所有关于</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单位资格的文件、证明和陈述均是真实的、准确的。</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若与真实情况不符，本公司愿意承担由此而产生的一切后果。</w:t>
      </w:r>
    </w:p>
    <w:p>
      <w:pPr>
        <w:overflowPunct w:val="0"/>
        <w:autoSpaceDE w:val="0"/>
        <w:autoSpaceDN w:val="0"/>
        <w:adjustRightInd w:val="0"/>
        <w:spacing w:line="420" w:lineRule="exact"/>
        <w:ind w:firstLine="420"/>
        <w:rPr>
          <w:rFonts w:hint="eastAsia" w:asciiTheme="minorEastAsia" w:hAnsiTheme="minorEastAsia" w:eastAsiaTheme="minorEastAsia" w:cstheme="minorEastAsia"/>
          <w:color w:val="auto"/>
          <w:sz w:val="21"/>
          <w:szCs w:val="21"/>
        </w:rPr>
      </w:pPr>
    </w:p>
    <w:p>
      <w:pPr>
        <w:overflowPunct w:val="0"/>
        <w:autoSpaceDE w:val="0"/>
        <w:autoSpaceDN w:val="0"/>
        <w:adjustRightInd w:val="0"/>
        <w:spacing w:line="420" w:lineRule="exact"/>
        <w:ind w:firstLine="42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法定代表人或代理人（签字）：</w:t>
      </w:r>
    </w:p>
    <w:p>
      <w:pPr>
        <w:overflowPunct w:val="0"/>
        <w:autoSpaceDE w:val="0"/>
        <w:autoSpaceDN w:val="0"/>
        <w:adjustRightInd w:val="0"/>
        <w:spacing w:line="420" w:lineRule="exact"/>
        <w:ind w:left="1700" w:firstLine="425"/>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投标单位</w:t>
      </w:r>
      <w:r>
        <w:rPr>
          <w:rFonts w:hint="eastAsia" w:asciiTheme="minorEastAsia" w:hAnsiTheme="minorEastAsia" w:eastAsiaTheme="minorEastAsia" w:cstheme="minorEastAsia"/>
          <w:color w:val="auto"/>
          <w:sz w:val="21"/>
          <w:szCs w:val="21"/>
        </w:rPr>
        <w:t>（盖章）：</w:t>
      </w:r>
    </w:p>
    <w:p>
      <w:pPr>
        <w:overflowPunct w:val="0"/>
        <w:autoSpaceDE w:val="0"/>
        <w:autoSpaceDN w:val="0"/>
        <w:adjustRightInd w:val="0"/>
        <w:spacing w:line="420" w:lineRule="exact"/>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pStyle w:val="11"/>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提供至少1份近三年内具有类似业绩合同</w:t>
      </w:r>
      <w:r>
        <w:rPr>
          <w:rFonts w:hint="eastAsia" w:asciiTheme="minorEastAsia" w:hAnsiTheme="minorEastAsia" w:eastAsiaTheme="minorEastAsia" w:cstheme="minorEastAsia"/>
          <w:color w:val="auto"/>
          <w:sz w:val="24"/>
          <w:szCs w:val="24"/>
          <w:lang w:val="en-US" w:eastAsia="zh-CN"/>
        </w:rPr>
        <w:t>复印件</w:t>
      </w:r>
      <w:r>
        <w:rPr>
          <w:rFonts w:hint="eastAsia" w:asciiTheme="minorEastAsia" w:hAnsiTheme="minorEastAsia" w:eastAsiaTheme="minorEastAsia" w:cstheme="minorEastAsia"/>
          <w:color w:val="auto"/>
          <w:sz w:val="24"/>
          <w:szCs w:val="24"/>
        </w:rPr>
        <w:t>；</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rPr>
        <w:t>售后服务承诺书</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格式自拟</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kern w:val="2"/>
          <w:sz w:val="24"/>
          <w:szCs w:val="24"/>
          <w:lang w:eastAsia="zh-CN"/>
        </w:rPr>
        <w:t>；</w:t>
      </w:r>
    </w:p>
    <w:p>
      <w:pPr>
        <w:pStyle w:val="11"/>
        <w:keepNext w:val="0"/>
        <w:keepLines w:val="0"/>
        <w:pageBreakBefore w:val="0"/>
        <w:widowControl w:val="0"/>
        <w:numPr>
          <w:ilvl w:val="0"/>
          <w:numId w:val="0"/>
        </w:numPr>
        <w:kinsoku/>
        <w:wordWrap/>
        <w:overflowPunct/>
        <w:topLinePunct w:val="0"/>
        <w:bidi w:val="0"/>
        <w:snapToGrid/>
        <w:ind w:firstLine="480" w:firstLineChars="200"/>
        <w:textAlignment w:val="auto"/>
        <w:rPr>
          <w:rFonts w:hint="eastAsia" w:asciiTheme="minorEastAsia" w:hAnsiTheme="minorEastAsia" w:eastAsiaTheme="minorEastAsia" w:cstheme="minorEastAsia"/>
          <w:bCs/>
          <w:color w:val="auto"/>
          <w:kern w:val="2"/>
          <w:sz w:val="24"/>
          <w:szCs w:val="24"/>
          <w:lang w:eastAsia="zh-CN"/>
        </w:rPr>
      </w:pPr>
      <w:r>
        <w:rPr>
          <w:rFonts w:hint="eastAsia" w:asciiTheme="minorEastAsia" w:hAnsiTheme="minorEastAsia" w:eastAsiaTheme="minorEastAsia" w:cstheme="minorEastAsia"/>
          <w:bCs/>
          <w:color w:val="auto"/>
          <w:kern w:val="2"/>
          <w:sz w:val="24"/>
          <w:szCs w:val="24"/>
          <w:lang w:val="en-US" w:eastAsia="zh-CN"/>
        </w:rPr>
        <w:t>9</w:t>
      </w:r>
      <w:r>
        <w:rPr>
          <w:rFonts w:hint="eastAsia" w:asciiTheme="minorEastAsia" w:hAnsiTheme="minorEastAsia" w:eastAsiaTheme="minorEastAsia" w:cstheme="minorEastAsia"/>
          <w:bCs/>
          <w:color w:val="auto"/>
          <w:kern w:val="2"/>
          <w:sz w:val="24"/>
          <w:szCs w:val="24"/>
          <w:lang w:eastAsia="zh-CN"/>
        </w:rPr>
        <w:t>.提供“信用中国”网站（www.creditchina.gov.cn）的信用报告电子稿，</w:t>
      </w:r>
      <w:r>
        <w:rPr>
          <w:rFonts w:hint="eastAsia" w:asciiTheme="minorEastAsia" w:hAnsiTheme="minorEastAsia" w:eastAsiaTheme="minorEastAsia" w:cstheme="minorEastAsia"/>
          <w:bCs/>
          <w:color w:val="auto"/>
          <w:kern w:val="2"/>
          <w:sz w:val="24"/>
          <w:szCs w:val="24"/>
          <w:lang w:val="en-US" w:eastAsia="zh-CN"/>
        </w:rPr>
        <w:t>加盖公章</w:t>
      </w:r>
      <w:r>
        <w:rPr>
          <w:rFonts w:hint="eastAsia" w:asciiTheme="minorEastAsia" w:hAnsiTheme="minorEastAsia" w:eastAsiaTheme="minorEastAsia" w:cstheme="minorEastAsia"/>
          <w:bCs/>
          <w:color w:val="auto"/>
          <w:kern w:val="2"/>
          <w:sz w:val="24"/>
          <w:szCs w:val="24"/>
          <w:lang w:eastAsia="zh-CN"/>
        </w:rPr>
        <w:t>；</w:t>
      </w:r>
    </w:p>
    <w:p>
      <w:pPr>
        <w:pStyle w:val="11"/>
        <w:keepNext w:val="0"/>
        <w:keepLines w:val="0"/>
        <w:pageBreakBefore w:val="0"/>
        <w:widowControl w:val="0"/>
        <w:numPr>
          <w:ilvl w:val="0"/>
          <w:numId w:val="0"/>
        </w:numPr>
        <w:kinsoku/>
        <w:wordWrap/>
        <w:overflowPunct/>
        <w:topLinePunct w:val="0"/>
        <w:bidi w:val="0"/>
        <w:snapToGrid/>
        <w:ind w:firstLine="480" w:firstLineChars="200"/>
        <w:textAlignment w:val="auto"/>
        <w:rPr>
          <w:rFonts w:hint="eastAsia" w:asciiTheme="minorEastAsia" w:hAnsiTheme="minorEastAsia" w:eastAsiaTheme="minorEastAsia" w:cstheme="minorEastAsia"/>
          <w:bCs/>
          <w:color w:val="auto"/>
          <w:kern w:val="2"/>
          <w:sz w:val="24"/>
          <w:szCs w:val="24"/>
          <w:lang w:eastAsia="zh-CN"/>
        </w:rPr>
      </w:pPr>
      <w:r>
        <w:rPr>
          <w:rFonts w:hint="eastAsia" w:asciiTheme="minorEastAsia" w:hAnsiTheme="minorEastAsia" w:eastAsiaTheme="minorEastAsia" w:cstheme="minorEastAsia"/>
          <w:bCs/>
          <w:color w:val="auto"/>
          <w:kern w:val="2"/>
          <w:sz w:val="24"/>
          <w:szCs w:val="24"/>
          <w:lang w:eastAsia="zh-CN"/>
        </w:rPr>
        <w:t>1</w:t>
      </w:r>
      <w:r>
        <w:rPr>
          <w:rFonts w:hint="eastAsia" w:asciiTheme="minorEastAsia" w:hAnsiTheme="minorEastAsia" w:eastAsiaTheme="minorEastAsia" w:cstheme="minorEastAsia"/>
          <w:bCs/>
          <w:color w:val="auto"/>
          <w:kern w:val="2"/>
          <w:sz w:val="24"/>
          <w:szCs w:val="24"/>
          <w:lang w:val="en-US" w:eastAsia="zh-CN"/>
        </w:rPr>
        <w:t>0.</w:t>
      </w:r>
      <w:r>
        <w:rPr>
          <w:rFonts w:hint="eastAsia" w:asciiTheme="minorEastAsia" w:hAnsiTheme="minorEastAsia" w:eastAsiaTheme="minorEastAsia" w:cstheme="minorEastAsia"/>
          <w:bCs/>
          <w:color w:val="auto"/>
          <w:kern w:val="2"/>
          <w:sz w:val="24"/>
          <w:szCs w:val="24"/>
          <w:lang w:eastAsia="zh-CN"/>
        </w:rPr>
        <w:t>其他需要说明的情况，请提供加盖公章</w:t>
      </w:r>
      <w:r>
        <w:rPr>
          <w:rFonts w:hint="eastAsia" w:asciiTheme="minorEastAsia" w:hAnsiTheme="minorEastAsia" w:eastAsiaTheme="minorEastAsia" w:cstheme="minorEastAsia"/>
          <w:bCs/>
          <w:color w:val="auto"/>
          <w:kern w:val="2"/>
          <w:sz w:val="24"/>
          <w:szCs w:val="24"/>
          <w:lang w:val="en-US" w:eastAsia="zh-CN"/>
        </w:rPr>
        <w:t>纸质版</w:t>
      </w:r>
      <w:r>
        <w:rPr>
          <w:rFonts w:hint="eastAsia" w:asciiTheme="minorEastAsia" w:hAnsiTheme="minorEastAsia" w:eastAsiaTheme="minorEastAsia" w:cstheme="minorEastAsia"/>
          <w:bCs/>
          <w:color w:val="auto"/>
          <w:kern w:val="2"/>
          <w:sz w:val="24"/>
          <w:szCs w:val="24"/>
          <w:lang w:eastAsia="zh-CN"/>
        </w:rPr>
        <w:t>。</w:t>
      </w:r>
    </w:p>
    <w:p>
      <w:pPr>
        <w:ind w:firstLine="482" w:firstLineChars="200"/>
        <w:jc w:val="left"/>
        <w:rPr>
          <w:rFonts w:hint="eastAsia"/>
          <w:color w:val="auto"/>
          <w:sz w:val="24"/>
          <w:szCs w:val="24"/>
        </w:rPr>
      </w:pPr>
      <w:r>
        <w:rPr>
          <w:rFonts w:hint="eastAsia" w:asciiTheme="minorEastAsia" w:hAnsiTheme="minorEastAsia" w:eastAsiaTheme="minorEastAsia" w:cstheme="minorEastAsia"/>
          <w:b/>
          <w:bCs/>
          <w:color w:val="FF0000"/>
          <w:sz w:val="24"/>
          <w:szCs w:val="24"/>
          <w:u w:val="single"/>
        </w:rPr>
        <w:t>注</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1、</w:t>
      </w:r>
      <w:r>
        <w:rPr>
          <w:rFonts w:hint="eastAsia" w:asciiTheme="minorEastAsia" w:hAnsiTheme="minorEastAsia" w:eastAsiaTheme="minorEastAsia" w:cstheme="minorEastAsia"/>
          <w:b/>
          <w:bCs/>
          <w:color w:val="auto"/>
          <w:sz w:val="24"/>
          <w:szCs w:val="24"/>
          <w:u w:val="single"/>
        </w:rPr>
        <w:t>以上文件请按序号顺序</w:t>
      </w:r>
      <w:r>
        <w:rPr>
          <w:rFonts w:hint="eastAsia" w:asciiTheme="minorEastAsia" w:hAnsiTheme="minorEastAsia" w:eastAsiaTheme="minorEastAsia" w:cstheme="minorEastAsia"/>
          <w:b/>
          <w:bCs/>
          <w:color w:val="auto"/>
          <w:sz w:val="24"/>
          <w:szCs w:val="24"/>
          <w:u w:val="single"/>
          <w:lang w:val="en-US" w:eastAsia="zh-CN"/>
        </w:rPr>
        <w:t>排版装订</w:t>
      </w:r>
      <w:r>
        <w:rPr>
          <w:rFonts w:hint="eastAsia" w:asciiTheme="minorEastAsia" w:hAnsiTheme="minorEastAsia" w:eastAsiaTheme="minorEastAsia" w:cstheme="minorEastAsia"/>
          <w:b/>
          <w:bCs/>
          <w:color w:val="auto"/>
          <w:sz w:val="24"/>
          <w:szCs w:val="24"/>
          <w:u w:val="single"/>
        </w:rPr>
        <w:t>成单个</w:t>
      </w:r>
      <w:r>
        <w:rPr>
          <w:rFonts w:hint="eastAsia" w:asciiTheme="minorEastAsia" w:hAnsiTheme="minorEastAsia" w:eastAsiaTheme="minorEastAsia" w:cstheme="minorEastAsia"/>
          <w:b/>
          <w:bCs/>
          <w:color w:val="auto"/>
          <w:sz w:val="24"/>
          <w:szCs w:val="24"/>
          <w:u w:val="single"/>
          <w:lang w:val="en-US" w:eastAsia="zh-CN"/>
        </w:rPr>
        <w:t>文件</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一式三份，装在同一个文件袋内密封，封口处盖投标单位公章</w:t>
      </w:r>
      <w:r>
        <w:rPr>
          <w:rFonts w:hint="eastAsia" w:asciiTheme="minorEastAsia" w:hAnsiTheme="minorEastAsia" w:eastAsiaTheme="minorEastAsia" w:cstheme="minorEastAsia"/>
          <w:b/>
          <w:bCs/>
          <w:color w:val="auto"/>
          <w:sz w:val="24"/>
          <w:szCs w:val="24"/>
          <w:u w:val="single"/>
        </w:rPr>
        <w:t>。</w:t>
      </w:r>
    </w:p>
    <w:p>
      <w:pPr>
        <w:numPr>
          <w:ilvl w:val="0"/>
          <w:numId w:val="2"/>
        </w:numPr>
        <w:tabs>
          <w:tab w:val="left" w:pos="9279"/>
        </w:tabs>
        <w:spacing w:line="360" w:lineRule="auto"/>
        <w:ind w:firstLine="964" w:firstLineChars="400"/>
        <w:rPr>
          <w:rFonts w:hint="eastAsia" w:asciiTheme="minorEastAsia" w:hAnsiTheme="minorEastAsia" w:eastAsiaTheme="minorEastAsia" w:cstheme="minorEastAsia"/>
          <w:b/>
          <w:bCs/>
          <w:color w:val="auto"/>
          <w:sz w:val="24"/>
          <w:szCs w:val="24"/>
          <w:u w:val="single"/>
          <w:lang w:val="en-US" w:eastAsia="zh-CN"/>
        </w:rPr>
      </w:pPr>
      <w:r>
        <w:rPr>
          <w:rFonts w:hint="eastAsia" w:asciiTheme="minorEastAsia" w:hAnsiTheme="minorEastAsia" w:eastAsiaTheme="minorEastAsia" w:cstheme="minorEastAsia"/>
          <w:b/>
          <w:bCs/>
          <w:color w:val="auto"/>
          <w:sz w:val="24"/>
          <w:szCs w:val="24"/>
          <w:u w:val="single"/>
          <w:lang w:val="en-US" w:eastAsia="zh-CN"/>
        </w:rPr>
        <w:t>密封文件袋正面需注明项目名称、项目编号、投标单位全称、联系人、联系电话。</w:t>
      </w:r>
      <w:r>
        <w:rPr>
          <w:rFonts w:hint="eastAsia" w:asciiTheme="minorEastAsia" w:hAnsiTheme="minorEastAsia" w:eastAsiaTheme="minorEastAsia" w:cstheme="minorEastAsia"/>
          <w:b/>
          <w:bCs/>
          <w:color w:val="auto"/>
          <w:sz w:val="24"/>
          <w:szCs w:val="24"/>
          <w:u w:val="single"/>
          <w:lang w:val="en-US" w:eastAsia="zh-CN"/>
        </w:rPr>
        <w:tab/>
      </w:r>
    </w:p>
    <w:p>
      <w:pPr>
        <w:pStyle w:val="11"/>
        <w:numPr>
          <w:ilvl w:val="0"/>
          <w:numId w:val="0"/>
        </w:numPr>
        <w:rPr>
          <w:rFonts w:hint="default" w:asciiTheme="minorEastAsia" w:hAnsiTheme="minorEastAsia" w:eastAsiaTheme="minorEastAsia" w:cstheme="minorEastAsia"/>
          <w:b/>
          <w:bCs/>
          <w:color w:val="auto"/>
          <w:sz w:val="24"/>
          <w:szCs w:val="24"/>
          <w:u w:val="none"/>
          <w:lang w:val="en-US" w:eastAsia="zh-CN"/>
        </w:rPr>
      </w:pPr>
      <w:r>
        <w:rPr>
          <w:rFonts w:hint="eastAsia" w:asciiTheme="minorEastAsia" w:hAnsiTheme="minorEastAsia" w:eastAsiaTheme="minorEastAsia" w:cstheme="minorEastAsia"/>
          <w:b/>
          <w:bCs/>
          <w:color w:val="auto"/>
          <w:sz w:val="24"/>
          <w:szCs w:val="24"/>
          <w:u w:val="none"/>
          <w:lang w:val="en-US" w:eastAsia="zh-CN"/>
        </w:rPr>
        <w:t>11.</w:t>
      </w:r>
      <w:r>
        <w:rPr>
          <w:rFonts w:hint="default" w:asciiTheme="minorEastAsia" w:hAnsiTheme="minorEastAsia" w:eastAsiaTheme="minorEastAsia" w:cstheme="minorEastAsia"/>
          <w:b/>
          <w:bCs/>
          <w:color w:val="auto"/>
          <w:sz w:val="24"/>
          <w:szCs w:val="24"/>
          <w:u w:val="none"/>
          <w:lang w:val="en-US" w:eastAsia="zh-CN"/>
        </w:rPr>
        <w:t>响应文件提交</w:t>
      </w:r>
      <w:r>
        <w:rPr>
          <w:rFonts w:hint="eastAsia" w:asciiTheme="minorEastAsia" w:hAnsiTheme="minorEastAsia" w:eastAsiaTheme="minorEastAsia" w:cstheme="minorEastAsia"/>
          <w:b/>
          <w:bCs/>
          <w:color w:val="auto"/>
          <w:sz w:val="24"/>
          <w:szCs w:val="24"/>
          <w:u w:val="none"/>
          <w:lang w:val="en-US" w:eastAsia="zh-CN"/>
        </w:rPr>
        <w:t>：</w:t>
      </w:r>
    </w:p>
    <w:p>
      <w:pPr>
        <w:pStyle w:val="11"/>
        <w:numPr>
          <w:ilvl w:val="0"/>
          <w:numId w:val="0"/>
        </w:numPr>
        <w:ind w:firstLine="723" w:firstLineChars="300"/>
        <w:rPr>
          <w:rFonts w:hint="default" w:asciiTheme="minorEastAsia" w:hAnsiTheme="minorEastAsia" w:eastAsiaTheme="minorEastAsia" w:cstheme="minorEastAsia"/>
          <w:b/>
          <w:bCs/>
          <w:color w:val="auto"/>
          <w:sz w:val="24"/>
          <w:szCs w:val="24"/>
          <w:u w:val="none"/>
          <w:lang w:val="en-US" w:eastAsia="zh-CN"/>
        </w:rPr>
      </w:pPr>
      <w:r>
        <w:rPr>
          <w:rFonts w:hint="default" w:asciiTheme="minorEastAsia" w:hAnsiTheme="minorEastAsia" w:eastAsiaTheme="minorEastAsia" w:cstheme="minorEastAsia"/>
          <w:b/>
          <w:bCs/>
          <w:color w:val="auto"/>
          <w:sz w:val="24"/>
          <w:szCs w:val="24"/>
          <w:u w:val="none"/>
          <w:lang w:val="en-US" w:eastAsia="zh-CN"/>
        </w:rPr>
        <w:t>截止时间：2022年</w:t>
      </w:r>
      <w:r>
        <w:rPr>
          <w:rFonts w:hint="eastAsia" w:asciiTheme="minorEastAsia" w:hAnsiTheme="minorEastAsia" w:eastAsiaTheme="minorEastAsia" w:cstheme="minorEastAsia"/>
          <w:b/>
          <w:bCs/>
          <w:color w:val="auto"/>
          <w:sz w:val="24"/>
          <w:szCs w:val="24"/>
          <w:u w:val="none"/>
          <w:lang w:val="en-US" w:eastAsia="zh-CN"/>
        </w:rPr>
        <w:t>5</w:t>
      </w:r>
      <w:r>
        <w:rPr>
          <w:rFonts w:hint="default" w:asciiTheme="minorEastAsia" w:hAnsiTheme="minorEastAsia" w:eastAsiaTheme="minorEastAsia" w:cstheme="minorEastAsia"/>
          <w:b/>
          <w:bCs/>
          <w:color w:val="auto"/>
          <w:sz w:val="24"/>
          <w:szCs w:val="24"/>
          <w:u w:val="none"/>
          <w:lang w:val="en-US" w:eastAsia="zh-CN"/>
        </w:rPr>
        <w:t>月</w:t>
      </w:r>
      <w:r>
        <w:rPr>
          <w:rFonts w:hint="eastAsia" w:asciiTheme="minorEastAsia" w:hAnsiTheme="minorEastAsia" w:eastAsiaTheme="minorEastAsia" w:cstheme="minorEastAsia"/>
          <w:b/>
          <w:bCs/>
          <w:color w:val="auto"/>
          <w:sz w:val="24"/>
          <w:szCs w:val="24"/>
          <w:u w:val="none"/>
          <w:lang w:val="en-US" w:eastAsia="zh-CN"/>
        </w:rPr>
        <w:t>19</w:t>
      </w:r>
      <w:bookmarkStart w:id="0" w:name="_GoBack"/>
      <w:bookmarkEnd w:id="0"/>
      <w:r>
        <w:rPr>
          <w:rFonts w:hint="default" w:asciiTheme="minorEastAsia" w:hAnsiTheme="minorEastAsia" w:eastAsiaTheme="minorEastAsia" w:cstheme="minorEastAsia"/>
          <w:b/>
          <w:bCs/>
          <w:color w:val="auto"/>
          <w:sz w:val="24"/>
          <w:szCs w:val="24"/>
          <w:u w:val="none"/>
          <w:lang w:val="en-US" w:eastAsia="zh-CN"/>
        </w:rPr>
        <w:t>日</w:t>
      </w:r>
      <w:r>
        <w:rPr>
          <w:rFonts w:hint="eastAsia" w:asciiTheme="minorEastAsia" w:hAnsiTheme="minorEastAsia" w:eastAsiaTheme="minorEastAsia" w:cstheme="minorEastAsia"/>
          <w:b/>
          <w:bCs/>
          <w:color w:val="auto"/>
          <w:sz w:val="24"/>
          <w:szCs w:val="24"/>
          <w:u w:val="none"/>
          <w:lang w:val="en-US" w:eastAsia="zh-CN"/>
        </w:rPr>
        <w:t>上午</w:t>
      </w:r>
      <w:r>
        <w:rPr>
          <w:rFonts w:hint="default" w:asciiTheme="minorEastAsia" w:hAnsiTheme="minorEastAsia" w:eastAsiaTheme="minorEastAsia" w:cstheme="minorEastAsia"/>
          <w:b/>
          <w:bCs/>
          <w:color w:val="auto"/>
          <w:sz w:val="24"/>
          <w:szCs w:val="24"/>
          <w:u w:val="none"/>
          <w:lang w:val="en-US" w:eastAsia="zh-CN"/>
        </w:rPr>
        <w:t>9点00分（北京时间）</w:t>
      </w:r>
    </w:p>
    <w:p>
      <w:pPr>
        <w:pStyle w:val="11"/>
        <w:numPr>
          <w:ilvl w:val="0"/>
          <w:numId w:val="0"/>
        </w:numPr>
        <w:ind w:firstLine="723" w:firstLineChars="300"/>
        <w:rPr>
          <w:rFonts w:hint="default" w:asciiTheme="minorEastAsia" w:hAnsiTheme="minorEastAsia" w:eastAsiaTheme="minorEastAsia" w:cstheme="minorEastAsia"/>
          <w:b/>
          <w:bCs/>
          <w:color w:val="auto"/>
          <w:sz w:val="24"/>
          <w:szCs w:val="24"/>
          <w:u w:val="none"/>
          <w:lang w:val="en-US" w:eastAsia="zh-CN"/>
        </w:rPr>
      </w:pPr>
      <w:r>
        <w:rPr>
          <w:rFonts w:hint="default" w:asciiTheme="minorEastAsia" w:hAnsiTheme="minorEastAsia" w:eastAsiaTheme="minorEastAsia" w:cstheme="minorEastAsia"/>
          <w:b/>
          <w:bCs/>
          <w:color w:val="auto"/>
          <w:sz w:val="24"/>
          <w:szCs w:val="24"/>
          <w:u w:val="none"/>
          <w:lang w:val="en-US" w:eastAsia="zh-CN"/>
        </w:rPr>
        <w:t>地点：</w:t>
      </w:r>
      <w:r>
        <w:rPr>
          <w:rFonts w:hint="eastAsia" w:asciiTheme="minorEastAsia" w:hAnsiTheme="minorEastAsia" w:eastAsiaTheme="minorEastAsia" w:cstheme="minorEastAsia"/>
          <w:b/>
          <w:bCs/>
          <w:color w:val="auto"/>
          <w:sz w:val="24"/>
          <w:szCs w:val="24"/>
          <w:u w:val="none"/>
          <w:lang w:val="en-US" w:eastAsia="zh-CN"/>
        </w:rPr>
        <w:t>由于疫情防护需要，学校实行封闭式管理禁止外来人员入内，投标单位需将投标文件北门物品存放点处消杀。消杀完毕后原地交接给本部门工作人员，联系人：王老师  司马老师 0519-86335166、86337231。</w:t>
      </w:r>
    </w:p>
    <w:p>
      <w:pPr>
        <w:pStyle w:val="11"/>
        <w:numPr>
          <w:ilvl w:val="0"/>
          <w:numId w:val="0"/>
        </w:numPr>
        <w:rPr>
          <w:rFonts w:hint="eastAsia" w:asciiTheme="minorEastAsia" w:hAnsiTheme="minorEastAsia" w:eastAsiaTheme="minorEastAsia" w:cstheme="minorEastAsia"/>
          <w:color w:val="auto"/>
          <w:sz w:val="24"/>
          <w:szCs w:val="24"/>
        </w:rPr>
      </w:pPr>
      <w:r>
        <w:rPr>
          <w:rFonts w:hint="eastAsia"/>
          <w:sz w:val="24"/>
          <w:szCs w:val="24"/>
          <w:lang w:val="en-US" w:eastAsia="zh-CN"/>
        </w:rPr>
        <w:t xml:space="preserve"> </w:t>
      </w:r>
      <w:r>
        <w:rPr>
          <w:rFonts w:hint="eastAsia" w:asciiTheme="minorEastAsia" w:hAnsiTheme="minorEastAsia" w:eastAsiaTheme="minorEastAsia" w:cstheme="minorEastAsia"/>
          <w:color w:val="auto"/>
          <w:sz w:val="24"/>
          <w:szCs w:val="24"/>
        </w:rPr>
        <w:t>九、</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联系方式</w:t>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招标联系人：王老师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司马老师</w:t>
      </w:r>
      <w:r>
        <w:rPr>
          <w:rFonts w:hint="eastAsia" w:asciiTheme="minorEastAsia" w:hAnsiTheme="minorEastAsia" w:eastAsiaTheme="minorEastAsia" w:cstheme="minorEastAsia"/>
          <w:color w:val="auto"/>
          <w:sz w:val="24"/>
          <w:szCs w:val="24"/>
        </w:rPr>
        <w:t xml:space="preserve"> 　</w:t>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0519-86335166、86337231</w:t>
      </w:r>
      <w:r>
        <w:rPr>
          <w:rFonts w:hint="eastAsia" w:asciiTheme="minorEastAsia" w:hAnsiTheme="minorEastAsia" w:eastAsiaTheme="minorEastAsia" w:cstheme="minorEastAsia"/>
          <w:color w:val="auto"/>
          <w:sz w:val="24"/>
          <w:szCs w:val="24"/>
        </w:rPr>
        <w:t xml:space="preserve">  电子邮箱：</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"mailto:wangshaoyi@czili.edu.cn" </w:instrText>
      </w:r>
      <w:r>
        <w:rPr>
          <w:rFonts w:hint="eastAsia" w:asciiTheme="minorEastAsia" w:hAnsiTheme="minorEastAsia" w:eastAsiaTheme="minorEastAsia" w:cstheme="minorEastAsia"/>
          <w:color w:val="auto"/>
          <w:sz w:val="24"/>
          <w:szCs w:val="24"/>
        </w:rPr>
        <w:fldChar w:fldCharType="separate"/>
      </w:r>
      <w:r>
        <w:rPr>
          <w:rStyle w:val="10"/>
          <w:rFonts w:hint="eastAsia" w:asciiTheme="minorEastAsia" w:hAnsiTheme="minorEastAsia" w:eastAsiaTheme="minorEastAsia" w:cstheme="minorEastAsia"/>
          <w:color w:val="auto"/>
          <w:sz w:val="24"/>
          <w:szCs w:val="24"/>
        </w:rPr>
        <w:t>wangshaoyi@</w:t>
      </w:r>
      <w:r>
        <w:rPr>
          <w:rStyle w:val="10"/>
          <w:rFonts w:hint="eastAsia" w:asciiTheme="minorEastAsia" w:hAnsiTheme="minorEastAsia" w:eastAsiaTheme="minorEastAsia" w:cstheme="minorEastAsia"/>
          <w:color w:val="auto"/>
          <w:sz w:val="24"/>
          <w:szCs w:val="24"/>
          <w:lang w:val="en-US" w:eastAsia="zh-CN"/>
        </w:rPr>
        <w:t>ciit</w:t>
      </w:r>
      <w:r>
        <w:rPr>
          <w:rStyle w:val="10"/>
          <w:rFonts w:hint="eastAsia" w:asciiTheme="minorEastAsia" w:hAnsiTheme="minorEastAsia" w:eastAsiaTheme="minorEastAsia" w:cstheme="minorEastAsia"/>
          <w:color w:val="auto"/>
          <w:sz w:val="24"/>
          <w:szCs w:val="24"/>
        </w:rPr>
        <w:t>.edu.cn</w:t>
      </w:r>
      <w:r>
        <w:rPr>
          <w:rFonts w:hint="eastAsia" w:asciiTheme="minorEastAsia" w:hAnsiTheme="minorEastAsia" w:eastAsiaTheme="minorEastAsia" w:cstheme="minorEastAsia"/>
          <w:color w:val="auto"/>
          <w:sz w:val="24"/>
          <w:szCs w:val="24"/>
        </w:rPr>
        <w:fldChar w:fldCharType="end"/>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通讯地址：常州市武进区鸣新中路28号</w:t>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江苏省常州工业职业技术学院国有资产管理处     邮   编：213164 </w:t>
      </w:r>
    </w:p>
    <w:p>
      <w:pPr>
        <w:spacing w:line="240" w:lineRule="atLeast"/>
        <w:rPr>
          <w:rFonts w:hint="eastAsia" w:asciiTheme="minorEastAsia" w:hAnsiTheme="minorEastAsia" w:eastAsiaTheme="minorEastAsia" w:cstheme="minorEastAsia"/>
          <w:color w:val="auto"/>
          <w:sz w:val="24"/>
          <w:szCs w:val="24"/>
          <w:lang w:val="en-US" w:eastAsia="zh-CN"/>
        </w:rPr>
      </w:pP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附件：</w:t>
      </w:r>
    </w:p>
    <w:p>
      <w:pPr>
        <w:rPr>
          <w:rFonts w:hint="eastAsia"/>
        </w:rPr>
      </w:pPr>
    </w:p>
    <w:p>
      <w:pPr>
        <w:jc w:val="center"/>
        <w:rPr>
          <w:rFonts w:hint="eastAsia"/>
          <w:b/>
          <w:sz w:val="36"/>
          <w:szCs w:val="36"/>
        </w:rPr>
      </w:pPr>
      <w:r>
        <w:rPr>
          <w:rFonts w:hint="eastAsia"/>
          <w:b/>
          <w:sz w:val="36"/>
          <w:szCs w:val="36"/>
        </w:rPr>
        <w:t>常州市出版物印刷企业名单</w:t>
      </w:r>
    </w:p>
    <w:p>
      <w:pPr>
        <w:jc w:val="center"/>
        <w:rPr>
          <w:rFonts w:hint="eastAsia"/>
          <w:sz w:val="32"/>
          <w:szCs w:val="32"/>
        </w:rPr>
      </w:pPr>
    </w:p>
    <w:p>
      <w:pPr>
        <w:jc w:val="center"/>
        <w:rPr>
          <w:rFonts w:hint="eastAsia"/>
          <w:sz w:val="32"/>
          <w:szCs w:val="32"/>
        </w:rPr>
      </w:pPr>
    </w:p>
    <w:p>
      <w:pPr>
        <w:numPr>
          <w:ilvl w:val="0"/>
          <w:numId w:val="3"/>
        </w:numPr>
        <w:rPr>
          <w:rFonts w:hint="eastAsia"/>
          <w:sz w:val="30"/>
          <w:szCs w:val="30"/>
        </w:rPr>
      </w:pPr>
      <w:r>
        <w:rPr>
          <w:rFonts w:hint="eastAsia"/>
          <w:sz w:val="30"/>
          <w:szCs w:val="30"/>
        </w:rPr>
        <w:t>常州日报社印刷厂</w:t>
      </w:r>
    </w:p>
    <w:p>
      <w:pPr>
        <w:numPr>
          <w:ilvl w:val="0"/>
          <w:numId w:val="3"/>
        </w:numPr>
        <w:rPr>
          <w:rFonts w:hint="eastAsia"/>
          <w:sz w:val="30"/>
          <w:szCs w:val="30"/>
        </w:rPr>
      </w:pPr>
      <w:r>
        <w:rPr>
          <w:rFonts w:hint="eastAsia"/>
          <w:sz w:val="30"/>
          <w:szCs w:val="30"/>
        </w:rPr>
        <w:t>常州恒天印刷有限公司</w:t>
      </w:r>
    </w:p>
    <w:p>
      <w:pPr>
        <w:numPr>
          <w:ilvl w:val="0"/>
          <w:numId w:val="3"/>
        </w:numPr>
        <w:rPr>
          <w:rFonts w:hint="eastAsia"/>
          <w:sz w:val="30"/>
          <w:szCs w:val="30"/>
        </w:rPr>
      </w:pPr>
      <w:r>
        <w:rPr>
          <w:rFonts w:hint="eastAsia"/>
          <w:sz w:val="30"/>
          <w:szCs w:val="30"/>
        </w:rPr>
        <w:t>常州市华彩印刷有限公司</w:t>
      </w:r>
    </w:p>
    <w:p>
      <w:pPr>
        <w:numPr>
          <w:ilvl w:val="0"/>
          <w:numId w:val="3"/>
        </w:numPr>
        <w:rPr>
          <w:rFonts w:hint="eastAsia"/>
          <w:sz w:val="30"/>
          <w:szCs w:val="30"/>
        </w:rPr>
      </w:pPr>
      <w:r>
        <w:rPr>
          <w:rFonts w:hint="eastAsia"/>
          <w:sz w:val="30"/>
          <w:szCs w:val="30"/>
        </w:rPr>
        <w:t>常州市申茂印刷有限公司</w:t>
      </w:r>
    </w:p>
    <w:p>
      <w:pPr>
        <w:numPr>
          <w:ilvl w:val="0"/>
          <w:numId w:val="3"/>
        </w:numPr>
        <w:rPr>
          <w:rFonts w:hint="eastAsia"/>
          <w:sz w:val="30"/>
          <w:szCs w:val="30"/>
        </w:rPr>
      </w:pPr>
      <w:r>
        <w:rPr>
          <w:rFonts w:hint="eastAsia"/>
          <w:sz w:val="30"/>
          <w:szCs w:val="30"/>
        </w:rPr>
        <w:t>常州市今日照排印务有限公司</w:t>
      </w:r>
    </w:p>
    <w:p>
      <w:pPr>
        <w:numPr>
          <w:ilvl w:val="0"/>
          <w:numId w:val="3"/>
        </w:numPr>
        <w:rPr>
          <w:rFonts w:hint="eastAsia"/>
          <w:sz w:val="30"/>
          <w:szCs w:val="30"/>
        </w:rPr>
      </w:pPr>
      <w:r>
        <w:rPr>
          <w:rFonts w:hint="eastAsia"/>
          <w:sz w:val="30"/>
          <w:szCs w:val="30"/>
        </w:rPr>
        <w:t>江苏省邮电印刷厂</w:t>
      </w:r>
    </w:p>
    <w:p>
      <w:pPr>
        <w:numPr>
          <w:ilvl w:val="0"/>
          <w:numId w:val="3"/>
        </w:numPr>
        <w:rPr>
          <w:rFonts w:hint="eastAsia"/>
          <w:sz w:val="30"/>
          <w:szCs w:val="30"/>
        </w:rPr>
      </w:pPr>
      <w:r>
        <w:rPr>
          <w:rFonts w:hint="eastAsia"/>
          <w:sz w:val="30"/>
          <w:szCs w:val="30"/>
        </w:rPr>
        <w:t>常州市正华印刷有限公司</w:t>
      </w:r>
    </w:p>
    <w:p>
      <w:pPr>
        <w:numPr>
          <w:ilvl w:val="0"/>
          <w:numId w:val="3"/>
        </w:numPr>
        <w:rPr>
          <w:rFonts w:hint="eastAsia"/>
          <w:sz w:val="30"/>
          <w:szCs w:val="30"/>
        </w:rPr>
      </w:pPr>
      <w:r>
        <w:rPr>
          <w:rFonts w:hint="eastAsia"/>
          <w:sz w:val="30"/>
          <w:szCs w:val="30"/>
        </w:rPr>
        <w:t>溧阳市晨明印刷有限公司</w:t>
      </w:r>
    </w:p>
    <w:p>
      <w:pPr>
        <w:numPr>
          <w:ilvl w:val="0"/>
          <w:numId w:val="3"/>
        </w:numPr>
        <w:rPr>
          <w:rFonts w:hint="eastAsia"/>
          <w:sz w:val="30"/>
          <w:szCs w:val="30"/>
        </w:rPr>
      </w:pPr>
      <w:r>
        <w:rPr>
          <w:rFonts w:hint="eastAsia"/>
          <w:sz w:val="30"/>
          <w:szCs w:val="30"/>
        </w:rPr>
        <w:t>金坛市古籍印刷有限公司</w:t>
      </w:r>
    </w:p>
    <w:p>
      <w:pPr>
        <w:numPr>
          <w:ilvl w:val="0"/>
          <w:numId w:val="3"/>
        </w:numPr>
        <w:rPr>
          <w:rFonts w:hint="eastAsia"/>
          <w:sz w:val="30"/>
          <w:szCs w:val="30"/>
        </w:rPr>
      </w:pPr>
      <w:r>
        <w:rPr>
          <w:rFonts w:hint="eastAsia"/>
          <w:sz w:val="30"/>
          <w:szCs w:val="30"/>
        </w:rPr>
        <w:t>常州市泉辰印刷有限公司</w:t>
      </w:r>
    </w:p>
    <w:p>
      <w:pPr>
        <w:numPr>
          <w:ilvl w:val="0"/>
          <w:numId w:val="3"/>
        </w:numPr>
        <w:rPr>
          <w:rFonts w:hint="eastAsia"/>
          <w:sz w:val="30"/>
          <w:szCs w:val="30"/>
        </w:rPr>
      </w:pPr>
      <w:r>
        <w:rPr>
          <w:rFonts w:hint="eastAsia"/>
          <w:sz w:val="30"/>
          <w:szCs w:val="30"/>
        </w:rPr>
        <w:t>常州市建农印刷包装有限公司</w:t>
      </w:r>
    </w:p>
    <w:p>
      <w:pPr>
        <w:numPr>
          <w:ilvl w:val="0"/>
          <w:numId w:val="3"/>
        </w:numPr>
        <w:rPr>
          <w:rFonts w:hint="eastAsia"/>
          <w:sz w:val="30"/>
          <w:szCs w:val="30"/>
        </w:rPr>
      </w:pPr>
      <w:r>
        <w:rPr>
          <w:rFonts w:hint="eastAsia"/>
          <w:sz w:val="30"/>
          <w:szCs w:val="30"/>
        </w:rPr>
        <w:t>江苏省丽晶彩印有限公司</w:t>
      </w:r>
    </w:p>
    <w:p>
      <w:pPr>
        <w:numPr>
          <w:ilvl w:val="0"/>
          <w:numId w:val="3"/>
        </w:numPr>
        <w:rPr>
          <w:rFonts w:hint="eastAsia"/>
          <w:sz w:val="30"/>
          <w:szCs w:val="30"/>
        </w:rPr>
      </w:pPr>
      <w:r>
        <w:rPr>
          <w:rFonts w:hint="eastAsia"/>
          <w:sz w:val="30"/>
          <w:szCs w:val="30"/>
        </w:rPr>
        <w:t>常州市武进第二印刷厂有限公司</w:t>
      </w:r>
    </w:p>
    <w:p>
      <w:pPr>
        <w:numPr>
          <w:ilvl w:val="0"/>
          <w:numId w:val="3"/>
        </w:numPr>
        <w:rPr>
          <w:rFonts w:hint="eastAsia"/>
          <w:sz w:val="30"/>
          <w:szCs w:val="30"/>
        </w:rPr>
      </w:pPr>
      <w:r>
        <w:rPr>
          <w:rFonts w:hint="eastAsia"/>
          <w:sz w:val="30"/>
          <w:szCs w:val="30"/>
        </w:rPr>
        <w:t>常州市武进第三印刷有限公司</w:t>
      </w:r>
    </w:p>
    <w:p>
      <w:pPr>
        <w:numPr>
          <w:ilvl w:val="0"/>
          <w:numId w:val="3"/>
        </w:numPr>
        <w:rPr>
          <w:rFonts w:hint="eastAsia"/>
          <w:sz w:val="30"/>
          <w:szCs w:val="30"/>
        </w:rPr>
      </w:pPr>
      <w:r>
        <w:rPr>
          <w:rFonts w:hint="eastAsia"/>
          <w:sz w:val="30"/>
          <w:szCs w:val="30"/>
        </w:rPr>
        <w:t>常州元太印务有限公司</w:t>
      </w:r>
    </w:p>
    <w:p>
      <w:pPr>
        <w:numPr>
          <w:ilvl w:val="0"/>
          <w:numId w:val="3"/>
        </w:numPr>
        <w:rPr>
          <w:rFonts w:hint="eastAsia"/>
          <w:sz w:val="30"/>
          <w:szCs w:val="30"/>
        </w:rPr>
      </w:pPr>
      <w:r>
        <w:rPr>
          <w:rFonts w:hint="eastAsia"/>
          <w:sz w:val="30"/>
          <w:szCs w:val="30"/>
        </w:rPr>
        <w:t>金坛市新远印刷有限公司</w:t>
      </w:r>
    </w:p>
    <w:p>
      <w:pPr>
        <w:numPr>
          <w:ilvl w:val="0"/>
          <w:numId w:val="3"/>
        </w:numPr>
        <w:rPr>
          <w:rFonts w:hint="eastAsia"/>
          <w:sz w:val="30"/>
          <w:szCs w:val="30"/>
        </w:rPr>
      </w:pPr>
      <w:r>
        <w:rPr>
          <w:rFonts w:hint="eastAsia"/>
          <w:sz w:val="30"/>
          <w:szCs w:val="30"/>
        </w:rPr>
        <w:t>常州市万丽隆印业有限公司</w:t>
      </w:r>
    </w:p>
    <w:p>
      <w:pPr>
        <w:numPr>
          <w:ilvl w:val="0"/>
          <w:numId w:val="3"/>
        </w:numPr>
        <w:rPr>
          <w:rFonts w:hint="eastAsia"/>
          <w:sz w:val="30"/>
          <w:szCs w:val="30"/>
        </w:rPr>
      </w:pPr>
      <w:r>
        <w:rPr>
          <w:rFonts w:hint="eastAsia"/>
          <w:sz w:val="30"/>
          <w:szCs w:val="30"/>
        </w:rPr>
        <w:t>金坛市教学印刷有限公司</w:t>
      </w:r>
    </w:p>
    <w:p>
      <w:pPr>
        <w:numPr>
          <w:ilvl w:val="0"/>
          <w:numId w:val="3"/>
        </w:numPr>
        <w:rPr>
          <w:rFonts w:hint="eastAsia"/>
          <w:sz w:val="30"/>
          <w:szCs w:val="30"/>
        </w:rPr>
      </w:pPr>
      <w:r>
        <w:rPr>
          <w:rFonts w:hint="eastAsia"/>
          <w:sz w:val="30"/>
          <w:szCs w:val="30"/>
        </w:rPr>
        <w:t>溧阳市东方印刷有限公司</w:t>
      </w:r>
    </w:p>
    <w:p>
      <w:pPr>
        <w:numPr>
          <w:ilvl w:val="0"/>
          <w:numId w:val="3"/>
        </w:numPr>
        <w:rPr>
          <w:rFonts w:hint="eastAsia"/>
          <w:sz w:val="30"/>
          <w:szCs w:val="30"/>
        </w:rPr>
      </w:pPr>
      <w:r>
        <w:rPr>
          <w:rFonts w:hint="eastAsia"/>
          <w:sz w:val="30"/>
          <w:szCs w:val="30"/>
        </w:rPr>
        <w:t>常州市大华印刷有限公司</w:t>
      </w:r>
    </w:p>
    <w:p>
      <w:pPr>
        <w:numPr>
          <w:ilvl w:val="0"/>
          <w:numId w:val="3"/>
        </w:numPr>
        <w:rPr>
          <w:rFonts w:hint="eastAsia"/>
          <w:sz w:val="30"/>
          <w:szCs w:val="30"/>
        </w:rPr>
      </w:pPr>
      <w:r>
        <w:rPr>
          <w:rFonts w:hint="eastAsia"/>
          <w:sz w:val="30"/>
          <w:szCs w:val="30"/>
        </w:rPr>
        <w:t>江苏华夏印刷有限公司</w:t>
      </w:r>
    </w:p>
    <w:p>
      <w:pPr>
        <w:numPr>
          <w:ilvl w:val="0"/>
          <w:numId w:val="3"/>
        </w:numPr>
        <w:rPr>
          <w:rFonts w:hint="eastAsia"/>
          <w:sz w:val="30"/>
          <w:szCs w:val="30"/>
        </w:rPr>
      </w:pPr>
      <w:r>
        <w:rPr>
          <w:rFonts w:hint="eastAsia"/>
          <w:sz w:val="30"/>
          <w:szCs w:val="30"/>
        </w:rPr>
        <w:t>江苏太平洋印刷有限公司</w:t>
      </w:r>
    </w:p>
    <w:p>
      <w:pPr>
        <w:numPr>
          <w:ilvl w:val="0"/>
          <w:numId w:val="3"/>
        </w:numPr>
        <w:rPr>
          <w:rFonts w:hint="eastAsia"/>
          <w:sz w:val="30"/>
          <w:szCs w:val="30"/>
        </w:rPr>
      </w:pPr>
      <w:r>
        <w:rPr>
          <w:rFonts w:hint="eastAsia"/>
          <w:sz w:val="30"/>
          <w:szCs w:val="30"/>
        </w:rPr>
        <w:t>江苏大自然印刷有限公司</w:t>
      </w:r>
    </w:p>
    <w:p>
      <w:pPr>
        <w:numPr>
          <w:ilvl w:val="0"/>
          <w:numId w:val="3"/>
        </w:numPr>
        <w:rPr>
          <w:rFonts w:hint="eastAsia"/>
          <w:sz w:val="30"/>
          <w:szCs w:val="30"/>
        </w:rPr>
      </w:pPr>
      <w:r>
        <w:rPr>
          <w:rFonts w:hint="eastAsia"/>
          <w:sz w:val="30"/>
          <w:szCs w:val="30"/>
        </w:rPr>
        <w:t>溧阳市鑫宇印刷有限公司</w:t>
      </w:r>
    </w:p>
    <w:p>
      <w:pPr>
        <w:numPr>
          <w:ilvl w:val="0"/>
          <w:numId w:val="3"/>
        </w:numPr>
        <w:rPr>
          <w:rFonts w:hint="eastAsia"/>
          <w:sz w:val="30"/>
          <w:szCs w:val="30"/>
        </w:rPr>
      </w:pPr>
      <w:r>
        <w:rPr>
          <w:rFonts w:hint="eastAsia"/>
          <w:sz w:val="30"/>
          <w:szCs w:val="30"/>
        </w:rPr>
        <w:t>常州通华印刷有限公司</w:t>
      </w:r>
    </w:p>
    <w:p>
      <w:pPr>
        <w:numPr>
          <w:ilvl w:val="0"/>
          <w:numId w:val="3"/>
        </w:numPr>
        <w:rPr>
          <w:rFonts w:hint="eastAsia"/>
          <w:sz w:val="30"/>
          <w:szCs w:val="30"/>
        </w:rPr>
      </w:pPr>
      <w:r>
        <w:rPr>
          <w:rFonts w:hint="eastAsia"/>
          <w:sz w:val="30"/>
          <w:szCs w:val="30"/>
        </w:rPr>
        <w:t>常州市三井彩印有限公司</w:t>
      </w:r>
    </w:p>
    <w:p>
      <w:pPr>
        <w:numPr>
          <w:ilvl w:val="0"/>
          <w:numId w:val="3"/>
        </w:numPr>
        <w:rPr>
          <w:rFonts w:hint="eastAsia"/>
          <w:sz w:val="30"/>
          <w:szCs w:val="30"/>
        </w:rPr>
      </w:pPr>
      <w:r>
        <w:rPr>
          <w:rFonts w:hint="eastAsia"/>
          <w:sz w:val="30"/>
          <w:szCs w:val="30"/>
        </w:rPr>
        <w:t>常州信泰印务有限公司</w:t>
      </w:r>
    </w:p>
    <w:p>
      <w:pPr>
        <w:numPr>
          <w:ilvl w:val="0"/>
          <w:numId w:val="3"/>
        </w:numPr>
        <w:rPr>
          <w:rFonts w:hint="eastAsia"/>
          <w:sz w:val="30"/>
          <w:szCs w:val="30"/>
        </w:rPr>
      </w:pPr>
      <w:r>
        <w:rPr>
          <w:rFonts w:hint="eastAsia"/>
          <w:sz w:val="30"/>
          <w:szCs w:val="30"/>
        </w:rPr>
        <w:t>金坛市泽杨印务有限公司</w:t>
      </w:r>
    </w:p>
    <w:p>
      <w:pPr>
        <w:numPr>
          <w:ilvl w:val="0"/>
          <w:numId w:val="3"/>
        </w:numPr>
        <w:rPr>
          <w:rFonts w:hint="eastAsia"/>
          <w:sz w:val="30"/>
          <w:szCs w:val="30"/>
        </w:rPr>
      </w:pPr>
      <w:r>
        <w:rPr>
          <w:rFonts w:hint="eastAsia"/>
          <w:sz w:val="30"/>
          <w:szCs w:val="30"/>
        </w:rPr>
        <w:t>溧阳市时代印刷有限公司</w:t>
      </w:r>
    </w:p>
    <w:p>
      <w:pPr>
        <w:numPr>
          <w:ilvl w:val="0"/>
          <w:numId w:val="3"/>
        </w:numPr>
        <w:rPr>
          <w:rFonts w:hint="eastAsia"/>
          <w:sz w:val="28"/>
          <w:szCs w:val="28"/>
        </w:rPr>
      </w:pPr>
      <w:r>
        <w:rPr>
          <w:rFonts w:hint="eastAsia"/>
          <w:sz w:val="28"/>
          <w:szCs w:val="28"/>
        </w:rPr>
        <w:t>常州东岗印务有限公司</w:t>
      </w:r>
    </w:p>
    <w:p>
      <w:pPr>
        <w:numPr>
          <w:ilvl w:val="0"/>
          <w:numId w:val="3"/>
        </w:numPr>
        <w:rPr>
          <w:rFonts w:hint="eastAsia"/>
          <w:sz w:val="28"/>
          <w:szCs w:val="28"/>
        </w:rPr>
      </w:pPr>
      <w:r>
        <w:rPr>
          <w:rFonts w:hint="eastAsia"/>
          <w:sz w:val="28"/>
          <w:szCs w:val="28"/>
        </w:rPr>
        <w:t>常州厚生印刷有限公司</w:t>
      </w:r>
    </w:p>
    <w:p>
      <w:pPr>
        <w:spacing w:line="360" w:lineRule="auto"/>
        <w:rPr>
          <w:rFonts w:hint="eastAsia" w:asciiTheme="minorEastAsia" w:hAnsiTheme="minorEastAsia" w:eastAsiaTheme="minorEastAsia" w:cstheme="minorEastAsia"/>
          <w:color w:val="auto"/>
          <w:sz w:val="21"/>
          <w:szCs w:val="21"/>
          <w:lang w:val="en-US" w:eastAsia="zh-CN"/>
        </w:rPr>
      </w:pP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D2C8B"/>
    <w:multiLevelType w:val="singleLevel"/>
    <w:tmpl w:val="333D2C8B"/>
    <w:lvl w:ilvl="0" w:tentative="0">
      <w:start w:val="2"/>
      <w:numFmt w:val="decimal"/>
      <w:suff w:val="nothing"/>
      <w:lvlText w:val="%1、"/>
      <w:lvlJc w:val="left"/>
    </w:lvl>
  </w:abstractNum>
  <w:abstractNum w:abstractNumId="1">
    <w:nsid w:val="54B9154F"/>
    <w:multiLevelType w:val="singleLevel"/>
    <w:tmpl w:val="54B9154F"/>
    <w:lvl w:ilvl="0" w:tentative="0">
      <w:start w:val="5"/>
      <w:numFmt w:val="chineseCounting"/>
      <w:suff w:val="nothing"/>
      <w:lvlText w:val="%1、"/>
      <w:lvlJc w:val="left"/>
      <w:rPr>
        <w:rFonts w:hint="eastAsia"/>
      </w:rPr>
    </w:lvl>
  </w:abstractNum>
  <w:abstractNum w:abstractNumId="2">
    <w:nsid w:val="6C124E7F"/>
    <w:multiLevelType w:val="multilevel"/>
    <w:tmpl w:val="6C124E7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WUxZWUwOWM3NTBjYTNkNjNlMjY4OTVkODY2ZjkifQ=="/>
  </w:docVars>
  <w:rsids>
    <w:rsidRoot w:val="00371285"/>
    <w:rsid w:val="000B44D3"/>
    <w:rsid w:val="00151FA2"/>
    <w:rsid w:val="0029078E"/>
    <w:rsid w:val="00371285"/>
    <w:rsid w:val="00390CE0"/>
    <w:rsid w:val="0067281F"/>
    <w:rsid w:val="00736462"/>
    <w:rsid w:val="008C7323"/>
    <w:rsid w:val="009272D1"/>
    <w:rsid w:val="009A7605"/>
    <w:rsid w:val="00A42EF1"/>
    <w:rsid w:val="00C02BA4"/>
    <w:rsid w:val="010F6B06"/>
    <w:rsid w:val="011307B7"/>
    <w:rsid w:val="011A4281"/>
    <w:rsid w:val="011B2BDB"/>
    <w:rsid w:val="01401F5A"/>
    <w:rsid w:val="01D7223D"/>
    <w:rsid w:val="01FD0A13"/>
    <w:rsid w:val="024D73DA"/>
    <w:rsid w:val="03294370"/>
    <w:rsid w:val="032A1114"/>
    <w:rsid w:val="03896081"/>
    <w:rsid w:val="03AB00E0"/>
    <w:rsid w:val="04766210"/>
    <w:rsid w:val="05060021"/>
    <w:rsid w:val="051A51B8"/>
    <w:rsid w:val="05EE781B"/>
    <w:rsid w:val="07332BBE"/>
    <w:rsid w:val="077634E6"/>
    <w:rsid w:val="077F3B2C"/>
    <w:rsid w:val="07CE2A79"/>
    <w:rsid w:val="07F615C4"/>
    <w:rsid w:val="086C08C7"/>
    <w:rsid w:val="08B71158"/>
    <w:rsid w:val="08CA48B7"/>
    <w:rsid w:val="0A9C112A"/>
    <w:rsid w:val="0B280D27"/>
    <w:rsid w:val="0C07479C"/>
    <w:rsid w:val="0C19208B"/>
    <w:rsid w:val="0CDC4713"/>
    <w:rsid w:val="0D5E7034"/>
    <w:rsid w:val="0DBE2477"/>
    <w:rsid w:val="0DFC545B"/>
    <w:rsid w:val="1012241A"/>
    <w:rsid w:val="10272D84"/>
    <w:rsid w:val="10325930"/>
    <w:rsid w:val="10C43CA0"/>
    <w:rsid w:val="10D26947"/>
    <w:rsid w:val="11477ACA"/>
    <w:rsid w:val="11EA2541"/>
    <w:rsid w:val="12AC3CDE"/>
    <w:rsid w:val="133236CD"/>
    <w:rsid w:val="13330B7C"/>
    <w:rsid w:val="137D3E3D"/>
    <w:rsid w:val="13D50C28"/>
    <w:rsid w:val="141259D8"/>
    <w:rsid w:val="144E09DA"/>
    <w:rsid w:val="14533CFC"/>
    <w:rsid w:val="1460313F"/>
    <w:rsid w:val="14727D77"/>
    <w:rsid w:val="159E73B2"/>
    <w:rsid w:val="161A3A02"/>
    <w:rsid w:val="16996D3A"/>
    <w:rsid w:val="16B47C7B"/>
    <w:rsid w:val="16EA73AF"/>
    <w:rsid w:val="17525E5B"/>
    <w:rsid w:val="17B8055E"/>
    <w:rsid w:val="1853777A"/>
    <w:rsid w:val="18B26162"/>
    <w:rsid w:val="18B951CD"/>
    <w:rsid w:val="18CF40BB"/>
    <w:rsid w:val="197366D2"/>
    <w:rsid w:val="1A5F36A8"/>
    <w:rsid w:val="1A670552"/>
    <w:rsid w:val="1A6D0A3B"/>
    <w:rsid w:val="1AA17AB6"/>
    <w:rsid w:val="1AA77DE7"/>
    <w:rsid w:val="1AFF3AF2"/>
    <w:rsid w:val="1B18476D"/>
    <w:rsid w:val="1B33348D"/>
    <w:rsid w:val="1BE23CC2"/>
    <w:rsid w:val="1C5376A5"/>
    <w:rsid w:val="1DD7685B"/>
    <w:rsid w:val="1E115BF9"/>
    <w:rsid w:val="1E1E4F79"/>
    <w:rsid w:val="1E31642E"/>
    <w:rsid w:val="1EA15D4A"/>
    <w:rsid w:val="1EA47B74"/>
    <w:rsid w:val="1EF02DBA"/>
    <w:rsid w:val="1F8A4368"/>
    <w:rsid w:val="20A51569"/>
    <w:rsid w:val="21770B16"/>
    <w:rsid w:val="21F1637B"/>
    <w:rsid w:val="22246978"/>
    <w:rsid w:val="229E2B2D"/>
    <w:rsid w:val="23601A03"/>
    <w:rsid w:val="236256C7"/>
    <w:rsid w:val="23691FEF"/>
    <w:rsid w:val="23E55549"/>
    <w:rsid w:val="26F045EC"/>
    <w:rsid w:val="27060F32"/>
    <w:rsid w:val="27153F9C"/>
    <w:rsid w:val="28216DCD"/>
    <w:rsid w:val="2899100C"/>
    <w:rsid w:val="28D443D5"/>
    <w:rsid w:val="295764EC"/>
    <w:rsid w:val="29813EC3"/>
    <w:rsid w:val="298E5737"/>
    <w:rsid w:val="29D167DD"/>
    <w:rsid w:val="2A2F4D15"/>
    <w:rsid w:val="2A4E3745"/>
    <w:rsid w:val="2BAD4C21"/>
    <w:rsid w:val="2BBC21F5"/>
    <w:rsid w:val="2BE957A8"/>
    <w:rsid w:val="2C1248C4"/>
    <w:rsid w:val="2C355015"/>
    <w:rsid w:val="2DBF43FD"/>
    <w:rsid w:val="2DD2723B"/>
    <w:rsid w:val="2DE219D5"/>
    <w:rsid w:val="2DF92F18"/>
    <w:rsid w:val="2E397201"/>
    <w:rsid w:val="2E986E20"/>
    <w:rsid w:val="2EA51A88"/>
    <w:rsid w:val="2EB31DF1"/>
    <w:rsid w:val="2EEB433A"/>
    <w:rsid w:val="2F051706"/>
    <w:rsid w:val="2F4822A1"/>
    <w:rsid w:val="2FEB44AD"/>
    <w:rsid w:val="301A5FED"/>
    <w:rsid w:val="304257A1"/>
    <w:rsid w:val="30A13470"/>
    <w:rsid w:val="30E262DA"/>
    <w:rsid w:val="31496359"/>
    <w:rsid w:val="314B58D3"/>
    <w:rsid w:val="316E44D4"/>
    <w:rsid w:val="318F3F8A"/>
    <w:rsid w:val="31E34229"/>
    <w:rsid w:val="32563B7C"/>
    <w:rsid w:val="328E7AB4"/>
    <w:rsid w:val="329C6C58"/>
    <w:rsid w:val="32D36433"/>
    <w:rsid w:val="33843BD6"/>
    <w:rsid w:val="339F26E3"/>
    <w:rsid w:val="342D3D10"/>
    <w:rsid w:val="348B07E3"/>
    <w:rsid w:val="34D77F85"/>
    <w:rsid w:val="34FD3E2A"/>
    <w:rsid w:val="35020F66"/>
    <w:rsid w:val="351A57D2"/>
    <w:rsid w:val="354C5AE1"/>
    <w:rsid w:val="35D435F2"/>
    <w:rsid w:val="35DD19AB"/>
    <w:rsid w:val="36931E48"/>
    <w:rsid w:val="373830F8"/>
    <w:rsid w:val="37667143"/>
    <w:rsid w:val="37B144B7"/>
    <w:rsid w:val="38871F9A"/>
    <w:rsid w:val="39CA1ECD"/>
    <w:rsid w:val="3A077BFE"/>
    <w:rsid w:val="3A093BB7"/>
    <w:rsid w:val="3AA351A2"/>
    <w:rsid w:val="3B304812"/>
    <w:rsid w:val="3B76506A"/>
    <w:rsid w:val="3B871F58"/>
    <w:rsid w:val="3BB35239"/>
    <w:rsid w:val="3BB727E0"/>
    <w:rsid w:val="3C14792D"/>
    <w:rsid w:val="3C6F136A"/>
    <w:rsid w:val="3D2A34E3"/>
    <w:rsid w:val="3D4420CE"/>
    <w:rsid w:val="3D504B4B"/>
    <w:rsid w:val="3D516CC2"/>
    <w:rsid w:val="3D7109F3"/>
    <w:rsid w:val="3DB071E2"/>
    <w:rsid w:val="3DE25B6C"/>
    <w:rsid w:val="3E270999"/>
    <w:rsid w:val="3EA13F98"/>
    <w:rsid w:val="3EE37DED"/>
    <w:rsid w:val="3F0A7BA9"/>
    <w:rsid w:val="3FFC1019"/>
    <w:rsid w:val="403A1C8F"/>
    <w:rsid w:val="406C796F"/>
    <w:rsid w:val="407A208B"/>
    <w:rsid w:val="41017294"/>
    <w:rsid w:val="41384420"/>
    <w:rsid w:val="42714D0C"/>
    <w:rsid w:val="42E976FF"/>
    <w:rsid w:val="43C91440"/>
    <w:rsid w:val="444D11B5"/>
    <w:rsid w:val="44521743"/>
    <w:rsid w:val="44F02DB6"/>
    <w:rsid w:val="451E1B7F"/>
    <w:rsid w:val="46625D91"/>
    <w:rsid w:val="46831D13"/>
    <w:rsid w:val="46A96670"/>
    <w:rsid w:val="46B92347"/>
    <w:rsid w:val="46F4623A"/>
    <w:rsid w:val="484E1A14"/>
    <w:rsid w:val="48E45E00"/>
    <w:rsid w:val="48FB50C9"/>
    <w:rsid w:val="49734F43"/>
    <w:rsid w:val="498E392B"/>
    <w:rsid w:val="499D167C"/>
    <w:rsid w:val="49CC495B"/>
    <w:rsid w:val="49EB7B56"/>
    <w:rsid w:val="4A1C4FB2"/>
    <w:rsid w:val="4A29217E"/>
    <w:rsid w:val="4AEE4D1D"/>
    <w:rsid w:val="4B684803"/>
    <w:rsid w:val="4BBA5026"/>
    <w:rsid w:val="4CE92A73"/>
    <w:rsid w:val="4D9F5597"/>
    <w:rsid w:val="4E066F36"/>
    <w:rsid w:val="4E80459D"/>
    <w:rsid w:val="4EA94BE6"/>
    <w:rsid w:val="4F0911D6"/>
    <w:rsid w:val="4F8F5786"/>
    <w:rsid w:val="4F9D5D96"/>
    <w:rsid w:val="4FC60419"/>
    <w:rsid w:val="4FF057C0"/>
    <w:rsid w:val="4FFD3F47"/>
    <w:rsid w:val="50464B9E"/>
    <w:rsid w:val="50BA41A4"/>
    <w:rsid w:val="51266D2E"/>
    <w:rsid w:val="51B74B0D"/>
    <w:rsid w:val="525D25F7"/>
    <w:rsid w:val="528F4033"/>
    <w:rsid w:val="52D44943"/>
    <w:rsid w:val="52D528A0"/>
    <w:rsid w:val="52D53646"/>
    <w:rsid w:val="538232D9"/>
    <w:rsid w:val="53AA2DF2"/>
    <w:rsid w:val="53AE40CE"/>
    <w:rsid w:val="540C64A0"/>
    <w:rsid w:val="549C48B0"/>
    <w:rsid w:val="54A57E25"/>
    <w:rsid w:val="55097B6F"/>
    <w:rsid w:val="550C22D4"/>
    <w:rsid w:val="552C0336"/>
    <w:rsid w:val="553F3346"/>
    <w:rsid w:val="55BA1450"/>
    <w:rsid w:val="55E64A62"/>
    <w:rsid w:val="56195233"/>
    <w:rsid w:val="562355CA"/>
    <w:rsid w:val="566729EC"/>
    <w:rsid w:val="56694C24"/>
    <w:rsid w:val="56811F6E"/>
    <w:rsid w:val="570E100C"/>
    <w:rsid w:val="578D5B30"/>
    <w:rsid w:val="57A56C62"/>
    <w:rsid w:val="58BA168A"/>
    <w:rsid w:val="5931434F"/>
    <w:rsid w:val="5A284CF6"/>
    <w:rsid w:val="5ADA7E9F"/>
    <w:rsid w:val="5B74291D"/>
    <w:rsid w:val="5BA42E91"/>
    <w:rsid w:val="5C304876"/>
    <w:rsid w:val="5C7506F6"/>
    <w:rsid w:val="5CA5725E"/>
    <w:rsid w:val="5D2053B1"/>
    <w:rsid w:val="5D460700"/>
    <w:rsid w:val="5DBA764C"/>
    <w:rsid w:val="5DCE1B5F"/>
    <w:rsid w:val="5E1017EF"/>
    <w:rsid w:val="5E196F30"/>
    <w:rsid w:val="5E237E3D"/>
    <w:rsid w:val="5E99216C"/>
    <w:rsid w:val="5E9D190F"/>
    <w:rsid w:val="5EB32EE1"/>
    <w:rsid w:val="5EE7371E"/>
    <w:rsid w:val="5F0E6369"/>
    <w:rsid w:val="5F1B13FF"/>
    <w:rsid w:val="5F2569C1"/>
    <w:rsid w:val="5FBF3243"/>
    <w:rsid w:val="605D3490"/>
    <w:rsid w:val="60600E46"/>
    <w:rsid w:val="60781311"/>
    <w:rsid w:val="609F3719"/>
    <w:rsid w:val="60A26AC6"/>
    <w:rsid w:val="61DE38B3"/>
    <w:rsid w:val="61FA22A3"/>
    <w:rsid w:val="6299063F"/>
    <w:rsid w:val="62CC29E8"/>
    <w:rsid w:val="62E713AB"/>
    <w:rsid w:val="63693001"/>
    <w:rsid w:val="63922088"/>
    <w:rsid w:val="65063388"/>
    <w:rsid w:val="653D3023"/>
    <w:rsid w:val="66173418"/>
    <w:rsid w:val="66741ACB"/>
    <w:rsid w:val="66AA2E1B"/>
    <w:rsid w:val="66C56829"/>
    <w:rsid w:val="678C0651"/>
    <w:rsid w:val="67993099"/>
    <w:rsid w:val="67DF4D46"/>
    <w:rsid w:val="68295F16"/>
    <w:rsid w:val="6A7C437B"/>
    <w:rsid w:val="6A861795"/>
    <w:rsid w:val="6A9C6397"/>
    <w:rsid w:val="6B425E46"/>
    <w:rsid w:val="6B9B71D6"/>
    <w:rsid w:val="6C2C195B"/>
    <w:rsid w:val="6C4433CA"/>
    <w:rsid w:val="6C644D1E"/>
    <w:rsid w:val="6C8432F3"/>
    <w:rsid w:val="6CCD67AF"/>
    <w:rsid w:val="6D257422"/>
    <w:rsid w:val="6DCF0194"/>
    <w:rsid w:val="6E0B0643"/>
    <w:rsid w:val="6F183579"/>
    <w:rsid w:val="702F035D"/>
    <w:rsid w:val="70C1323B"/>
    <w:rsid w:val="71193268"/>
    <w:rsid w:val="712A4213"/>
    <w:rsid w:val="715710BE"/>
    <w:rsid w:val="71A072F4"/>
    <w:rsid w:val="71A52B5D"/>
    <w:rsid w:val="71FF5F88"/>
    <w:rsid w:val="72780889"/>
    <w:rsid w:val="72E007C3"/>
    <w:rsid w:val="72E052DA"/>
    <w:rsid w:val="73103E92"/>
    <w:rsid w:val="731E30F5"/>
    <w:rsid w:val="73531B88"/>
    <w:rsid w:val="73883FE1"/>
    <w:rsid w:val="73AE3789"/>
    <w:rsid w:val="73E536E4"/>
    <w:rsid w:val="740E1AB6"/>
    <w:rsid w:val="742F29E3"/>
    <w:rsid w:val="747B3073"/>
    <w:rsid w:val="749A08C4"/>
    <w:rsid w:val="74D86780"/>
    <w:rsid w:val="758F152B"/>
    <w:rsid w:val="75953A15"/>
    <w:rsid w:val="759B7AB6"/>
    <w:rsid w:val="761E5CF3"/>
    <w:rsid w:val="76341F78"/>
    <w:rsid w:val="76F81981"/>
    <w:rsid w:val="778A472A"/>
    <w:rsid w:val="77960197"/>
    <w:rsid w:val="79185E91"/>
    <w:rsid w:val="79601F58"/>
    <w:rsid w:val="79CD6A78"/>
    <w:rsid w:val="79D11B6F"/>
    <w:rsid w:val="7A2B6466"/>
    <w:rsid w:val="7AE75F94"/>
    <w:rsid w:val="7AEF59DC"/>
    <w:rsid w:val="7B18283E"/>
    <w:rsid w:val="7BBD4F47"/>
    <w:rsid w:val="7C1903CF"/>
    <w:rsid w:val="7C2B6171"/>
    <w:rsid w:val="7C430ED7"/>
    <w:rsid w:val="7C905E22"/>
    <w:rsid w:val="7D8B70AB"/>
    <w:rsid w:val="7D9341B1"/>
    <w:rsid w:val="7DB775BA"/>
    <w:rsid w:val="7DF9716E"/>
    <w:rsid w:val="7E047130"/>
    <w:rsid w:val="7ECB45A1"/>
    <w:rsid w:val="7F3F4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FollowedHyperlink"/>
    <w:basedOn w:val="8"/>
    <w:unhideWhenUsed/>
    <w:qFormat/>
    <w:uiPriority w:val="99"/>
    <w:rPr>
      <w:color w:val="333333"/>
      <w:u w:val="none"/>
    </w:rPr>
  </w:style>
  <w:style w:type="character" w:styleId="10">
    <w:name w:val="Hyperlink"/>
    <w:basedOn w:val="8"/>
    <w:unhideWhenUsed/>
    <w:qFormat/>
    <w:uiPriority w:val="99"/>
    <w:rPr>
      <w:color w:val="333333"/>
      <w:u w:val="none"/>
    </w:rPr>
  </w:style>
  <w:style w:type="paragraph" w:customStyle="1" w:styleId="1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item-name2"/>
    <w:basedOn w:val="8"/>
    <w:qFormat/>
    <w:uiPriority w:val="0"/>
  </w:style>
  <w:style w:type="character" w:customStyle="1" w:styleId="13">
    <w:name w:val="item-name1"/>
    <w:basedOn w:val="8"/>
    <w:qFormat/>
    <w:uiPriority w:val="0"/>
  </w:style>
  <w:style w:type="character" w:customStyle="1" w:styleId="14">
    <w:name w:val="pubdate-day"/>
    <w:basedOn w:val="8"/>
    <w:qFormat/>
    <w:uiPriority w:val="0"/>
    <w:rPr>
      <w:rFonts w:hint="eastAsia" w:ascii="微软雅黑" w:hAnsi="微软雅黑" w:eastAsia="微软雅黑" w:cs="微软雅黑"/>
      <w:color w:val="333333"/>
      <w:sz w:val="21"/>
      <w:szCs w:val="21"/>
      <w:shd w:val="clear" w:color="auto" w:fill="FFFFFF"/>
    </w:rPr>
  </w:style>
  <w:style w:type="character" w:customStyle="1" w:styleId="15">
    <w:name w:val="pubdate-month"/>
    <w:basedOn w:val="8"/>
    <w:qFormat/>
    <w:uiPriority w:val="0"/>
    <w:rPr>
      <w:rFonts w:ascii="微软雅黑" w:hAnsi="微软雅黑" w:eastAsia="微软雅黑" w:cs="微软雅黑"/>
      <w:color w:val="FFFFFF"/>
      <w:sz w:val="30"/>
      <w:szCs w:val="30"/>
    </w:rPr>
  </w:style>
  <w:style w:type="character" w:customStyle="1" w:styleId="16">
    <w:name w:val="item-name"/>
    <w:basedOn w:val="8"/>
    <w:qFormat/>
    <w:uiPriority w:val="0"/>
  </w:style>
  <w:style w:type="character" w:customStyle="1" w:styleId="17">
    <w:name w:val="item-name3"/>
    <w:basedOn w:val="8"/>
    <w:qFormat/>
    <w:uiPriority w:val="0"/>
  </w:style>
  <w:style w:type="character" w:customStyle="1" w:styleId="18">
    <w:name w:val="font31"/>
    <w:basedOn w:val="8"/>
    <w:qFormat/>
    <w:uiPriority w:val="0"/>
    <w:rPr>
      <w:rFonts w:hint="eastAsia" w:ascii="宋体" w:hAnsi="宋体" w:eastAsia="宋体" w:cs="宋体"/>
      <w:color w:val="000000"/>
      <w:sz w:val="21"/>
      <w:szCs w:val="21"/>
      <w:u w:val="single"/>
    </w:rPr>
  </w:style>
  <w:style w:type="character" w:customStyle="1" w:styleId="19">
    <w:name w:val="font4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6</Pages>
  <Words>2183</Words>
  <Characters>2301</Characters>
  <Lines>11</Lines>
  <Paragraphs>3</Paragraphs>
  <TotalTime>2</TotalTime>
  <ScaleCrop>false</ScaleCrop>
  <LinksUpToDate>false</LinksUpToDate>
  <CharactersWithSpaces>2638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2019-01-04T02:33:00Z</dcterms:created>
  <dc:creator>Administrator</dc:creator>
  <cp:lastModifiedBy>Achilles1423656765</cp:lastModifiedBy>
  <cp:lastPrinted>2019-03-06T01:07:00Z</cp:lastPrinted>
  <dcterms:modified xsi:type="dcterms:W3CDTF">2022-05-12T00:52:32Z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005BD88AB47044BA84E42CE3AB3D1E8C</vt:lpwstr>
  </property>
</Properties>
</file>